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02DA" w14:textId="77777777" w:rsidR="00315266" w:rsidRPr="005A7B24" w:rsidRDefault="00315266" w:rsidP="00216345">
      <w:pPr>
        <w:widowControl w:val="0"/>
        <w:autoSpaceDE w:val="0"/>
        <w:autoSpaceDN w:val="0"/>
        <w:adjustRightInd w:val="0"/>
        <w:jc w:val="center"/>
        <w:rPr>
          <w:rFonts w:ascii="Optima" w:hAnsi="Optima" w:cs="Optima"/>
          <w:b/>
          <w:u w:val="single"/>
          <w:lang w:eastAsia="ja-JP"/>
        </w:rPr>
      </w:pPr>
      <w:r w:rsidRPr="005A7B24">
        <w:rPr>
          <w:rFonts w:ascii="Optima" w:hAnsi="Optima" w:cs="Optima"/>
          <w:b/>
          <w:u w:val="single"/>
          <w:lang w:eastAsia="ja-JP"/>
        </w:rPr>
        <w:t>Simple Will FAQs</w:t>
      </w:r>
    </w:p>
    <w:p w14:paraId="19853C8D" w14:textId="77777777" w:rsidR="0002527C" w:rsidRPr="005A7B24" w:rsidRDefault="0002527C" w:rsidP="00216345">
      <w:pPr>
        <w:widowControl w:val="0"/>
        <w:autoSpaceDE w:val="0"/>
        <w:autoSpaceDN w:val="0"/>
        <w:adjustRightInd w:val="0"/>
        <w:jc w:val="center"/>
        <w:rPr>
          <w:rFonts w:ascii="Optima" w:hAnsi="Optima" w:cs="Optima"/>
          <w:b/>
          <w:u w:val="single"/>
          <w:lang w:eastAsia="ja-JP"/>
        </w:rPr>
      </w:pPr>
    </w:p>
    <w:p w14:paraId="2698474A" w14:textId="2FD9F1FF" w:rsidR="0002527C" w:rsidRPr="005A7B24" w:rsidRDefault="0002527C" w:rsidP="0002527C">
      <w:pPr>
        <w:widowControl w:val="0"/>
        <w:autoSpaceDE w:val="0"/>
        <w:autoSpaceDN w:val="0"/>
        <w:adjustRightInd w:val="0"/>
        <w:ind w:hanging="720"/>
        <w:rPr>
          <w:rFonts w:ascii="Optima" w:hAnsi="Optima" w:cs="Helvetica Neue Light"/>
          <w:b/>
          <w:lang w:eastAsia="ja-JP"/>
        </w:rPr>
      </w:pPr>
      <w:r w:rsidRPr="005A7B24">
        <w:rPr>
          <w:rFonts w:ascii="Optima" w:hAnsi="Optima" w:cs="Helvetica Neue Light"/>
          <w:b/>
          <w:lang w:eastAsia="ja-JP"/>
        </w:rPr>
        <w:t>Article 1.1:</w:t>
      </w:r>
    </w:p>
    <w:p w14:paraId="3AF39A9B" w14:textId="77777777" w:rsidR="0002527C" w:rsidRPr="005A7B24" w:rsidRDefault="0002527C" w:rsidP="0002527C">
      <w:pPr>
        <w:widowControl w:val="0"/>
        <w:autoSpaceDE w:val="0"/>
        <w:autoSpaceDN w:val="0"/>
        <w:adjustRightInd w:val="0"/>
        <w:rPr>
          <w:rFonts w:ascii="Optima" w:hAnsi="Optima" w:cs="Helvetica Neue Light"/>
          <w:b/>
          <w:lang w:eastAsia="ja-JP"/>
        </w:rPr>
      </w:pPr>
      <w:r w:rsidRPr="005A7B24">
        <w:rPr>
          <w:rFonts w:ascii="Optima" w:hAnsi="Optima" w:cs="Helvetica Neue Light"/>
          <w:b/>
          <w:lang w:eastAsia="ja-JP"/>
        </w:rPr>
        <w:t>If client is not married and has no children</w:t>
      </w:r>
    </w:p>
    <w:p w14:paraId="2E7EF30B" w14:textId="72E18229" w:rsidR="0002527C" w:rsidRDefault="0002527C" w:rsidP="0002527C">
      <w:pPr>
        <w:widowControl w:val="0"/>
        <w:autoSpaceDE w:val="0"/>
        <w:autoSpaceDN w:val="0"/>
        <w:adjustRightInd w:val="0"/>
        <w:rPr>
          <w:rFonts w:ascii="Optima" w:hAnsi="Optima" w:cs="Helvetica Neue Light"/>
          <w:i/>
          <w:lang w:eastAsia="ja-JP"/>
        </w:rPr>
      </w:pPr>
      <w:r w:rsidRPr="003657FE">
        <w:rPr>
          <w:rFonts w:ascii="Optima" w:hAnsi="Optima" w:cs="Helvetica Neue Light"/>
          <w:u w:val="single"/>
          <w:lang w:eastAsia="ja-JP"/>
        </w:rPr>
        <w:t>Use the following language</w:t>
      </w:r>
      <w:r w:rsidRPr="003657FE">
        <w:rPr>
          <w:rFonts w:ascii="Optima" w:hAnsi="Optima" w:cs="Helvetica Neue Light"/>
          <w:lang w:eastAsia="ja-JP"/>
        </w:rPr>
        <w:t>:</w:t>
      </w:r>
      <w:r w:rsidR="003657FE">
        <w:rPr>
          <w:rFonts w:ascii="Optima" w:hAnsi="Optima" w:cs="Helvetica Neue Light"/>
          <w:lang w:eastAsia="ja-JP"/>
        </w:rPr>
        <w:t xml:space="preserve"> </w:t>
      </w:r>
      <w:r w:rsidRPr="003657FE">
        <w:rPr>
          <w:rFonts w:ascii="Optima" w:hAnsi="Optima" w:cs="Helvetica Neue Light"/>
          <w:i/>
          <w:lang w:eastAsia="ja-JP"/>
        </w:rPr>
        <w:t>"I am not married and I do not have any children."</w:t>
      </w:r>
    </w:p>
    <w:p w14:paraId="57E7B24F" w14:textId="77777777" w:rsidR="00F12D9A" w:rsidRDefault="00F12D9A" w:rsidP="0002527C">
      <w:pPr>
        <w:widowControl w:val="0"/>
        <w:autoSpaceDE w:val="0"/>
        <w:autoSpaceDN w:val="0"/>
        <w:adjustRightInd w:val="0"/>
        <w:rPr>
          <w:rFonts w:ascii="Optima" w:hAnsi="Optima" w:cs="Helvetica Neue Light"/>
          <w:i/>
          <w:lang w:eastAsia="ja-JP"/>
        </w:rPr>
      </w:pPr>
    </w:p>
    <w:p w14:paraId="6EB06E51" w14:textId="68B6B882" w:rsidR="00F12D9A" w:rsidRPr="00F12D9A" w:rsidRDefault="00F12D9A" w:rsidP="0002527C">
      <w:pPr>
        <w:widowControl w:val="0"/>
        <w:autoSpaceDE w:val="0"/>
        <w:autoSpaceDN w:val="0"/>
        <w:adjustRightInd w:val="0"/>
        <w:rPr>
          <w:rFonts w:ascii="Optima" w:hAnsi="Optima" w:cs="Helvetica Neue Light"/>
          <w:b/>
          <w:color w:val="FF0000"/>
          <w:lang w:eastAsia="ja-JP"/>
        </w:rPr>
      </w:pPr>
      <w:r w:rsidRPr="00F12D9A">
        <w:rPr>
          <w:rFonts w:ascii="Optima" w:hAnsi="Optima" w:cs="Helvetica Neue Light"/>
          <w:b/>
          <w:color w:val="FF0000"/>
          <w:lang w:eastAsia="ja-JP"/>
        </w:rPr>
        <w:t>If the client is divorced:</w:t>
      </w:r>
    </w:p>
    <w:p w14:paraId="01850FAB" w14:textId="418F5556" w:rsidR="00F12D9A" w:rsidRPr="00F12D9A" w:rsidRDefault="00F12D9A" w:rsidP="0002527C">
      <w:pPr>
        <w:widowControl w:val="0"/>
        <w:autoSpaceDE w:val="0"/>
        <w:autoSpaceDN w:val="0"/>
        <w:adjustRightInd w:val="0"/>
        <w:rPr>
          <w:rFonts w:ascii="Optima" w:hAnsi="Optima" w:cs="Helvetica Neue Light"/>
          <w:color w:val="FF0000"/>
          <w:lang w:eastAsia="ja-JP"/>
        </w:rPr>
      </w:pPr>
      <w:r w:rsidRPr="00F12D9A">
        <w:rPr>
          <w:rFonts w:ascii="Optima" w:hAnsi="Optima" w:cs="Helvetica Neue Light"/>
          <w:color w:val="FF0000"/>
          <w:lang w:eastAsia="ja-JP"/>
        </w:rPr>
        <w:t>Indicate that the client is “an unmarried woman” or “a single woman”</w:t>
      </w:r>
    </w:p>
    <w:p w14:paraId="7A056758" w14:textId="77777777" w:rsidR="0002527C" w:rsidRPr="005A7B24" w:rsidRDefault="0002527C" w:rsidP="0002527C">
      <w:pPr>
        <w:widowControl w:val="0"/>
        <w:autoSpaceDE w:val="0"/>
        <w:autoSpaceDN w:val="0"/>
        <w:adjustRightInd w:val="0"/>
        <w:rPr>
          <w:rFonts w:ascii="Optima" w:hAnsi="Optima" w:cs="Helvetica Neue Light"/>
          <w:b/>
          <w:i/>
          <w:lang w:eastAsia="ja-JP"/>
        </w:rPr>
      </w:pPr>
    </w:p>
    <w:p w14:paraId="7DB997E1" w14:textId="57259888" w:rsidR="0002527C" w:rsidRPr="005A7B24" w:rsidRDefault="0002527C" w:rsidP="0002527C">
      <w:pPr>
        <w:widowControl w:val="0"/>
        <w:autoSpaceDE w:val="0"/>
        <w:autoSpaceDN w:val="0"/>
        <w:adjustRightInd w:val="0"/>
        <w:ind w:hanging="720"/>
        <w:rPr>
          <w:rFonts w:ascii="Optima" w:hAnsi="Optima" w:cs="Optima"/>
          <w:b/>
          <w:lang w:eastAsia="ja-JP"/>
        </w:rPr>
      </w:pPr>
      <w:r w:rsidRPr="005A7B24">
        <w:rPr>
          <w:rFonts w:ascii="Optima" w:hAnsi="Optima" w:cs="Optima"/>
          <w:b/>
          <w:lang w:eastAsia="ja-JP"/>
        </w:rPr>
        <w:t xml:space="preserve">Section 1.2: </w:t>
      </w:r>
    </w:p>
    <w:p w14:paraId="540482AE" w14:textId="77777777" w:rsidR="0002527C" w:rsidRPr="005A7B24" w:rsidRDefault="0002527C" w:rsidP="0002527C">
      <w:pPr>
        <w:widowControl w:val="0"/>
        <w:autoSpaceDE w:val="0"/>
        <w:autoSpaceDN w:val="0"/>
        <w:adjustRightInd w:val="0"/>
        <w:rPr>
          <w:rFonts w:ascii="Optima" w:hAnsi="Optima" w:cs="Optima"/>
          <w:b/>
          <w:lang w:eastAsia="ja-JP"/>
        </w:rPr>
      </w:pPr>
      <w:r w:rsidRPr="005A7B24">
        <w:rPr>
          <w:rFonts w:ascii="Optima" w:hAnsi="Optima" w:cs="Optima"/>
          <w:b/>
          <w:lang w:eastAsia="ja-JP"/>
        </w:rPr>
        <w:t>If the testator is doing a TODI, then we indicate that here?</w:t>
      </w:r>
    </w:p>
    <w:p w14:paraId="0DBE11EE" w14:textId="239244C0" w:rsidR="003657FE" w:rsidRPr="007B742A" w:rsidRDefault="0002527C" w:rsidP="003657FE">
      <w:pPr>
        <w:widowControl w:val="0"/>
        <w:autoSpaceDE w:val="0"/>
        <w:autoSpaceDN w:val="0"/>
        <w:adjustRightInd w:val="0"/>
        <w:rPr>
          <w:rFonts w:ascii="Optima" w:hAnsi="Optima" w:cs="Optima"/>
          <w:bCs/>
          <w:lang w:eastAsia="ja-JP"/>
        </w:rPr>
      </w:pPr>
      <w:r w:rsidRPr="003657FE">
        <w:rPr>
          <w:rFonts w:ascii="Optima" w:hAnsi="Optima" w:cs="Optima"/>
          <w:bCs/>
          <w:lang w:eastAsia="ja-JP"/>
        </w:rPr>
        <w:t>Yes, you state that the testator has drafted and recorded a TODI.</w:t>
      </w:r>
      <w:r w:rsidR="007B742A">
        <w:rPr>
          <w:rFonts w:ascii="Optima" w:hAnsi="Optima" w:cs="Optima"/>
          <w:bCs/>
          <w:lang w:eastAsia="ja-JP"/>
        </w:rPr>
        <w:t xml:space="preserve">  </w:t>
      </w:r>
      <w:r w:rsidR="003657FE" w:rsidRPr="007B742A">
        <w:rPr>
          <w:rFonts w:ascii="Optima" w:hAnsi="Optima" w:cs="Optima"/>
          <w:bCs/>
          <w:lang w:eastAsia="ja-JP"/>
        </w:rPr>
        <w:t>There is no reason to name the beneficiary of the TODI in the will.  The Property is NOT part of the will at the time of death.  For probate purposes, there is no property at the time of death (assuming the beneficiary accepts).</w:t>
      </w:r>
    </w:p>
    <w:p w14:paraId="4FC2859E" w14:textId="77777777" w:rsidR="003657FE" w:rsidRPr="005A7B24" w:rsidRDefault="003657FE" w:rsidP="003657FE">
      <w:pPr>
        <w:widowControl w:val="0"/>
        <w:autoSpaceDE w:val="0"/>
        <w:autoSpaceDN w:val="0"/>
        <w:adjustRightInd w:val="0"/>
        <w:ind w:hanging="720"/>
        <w:rPr>
          <w:rFonts w:ascii="Optima" w:hAnsi="Optima" w:cs="Optima"/>
          <w:bCs/>
          <w:i/>
          <w:lang w:eastAsia="ja-JP"/>
        </w:rPr>
      </w:pPr>
    </w:p>
    <w:p w14:paraId="06903A18" w14:textId="1D5DF943" w:rsidR="0002527C" w:rsidRPr="005A7B24" w:rsidRDefault="0002527C" w:rsidP="0002527C">
      <w:pPr>
        <w:widowControl w:val="0"/>
        <w:autoSpaceDE w:val="0"/>
        <w:autoSpaceDN w:val="0"/>
        <w:adjustRightInd w:val="0"/>
        <w:rPr>
          <w:rFonts w:ascii="Optima" w:hAnsi="Optima" w:cs="Optima"/>
          <w:b/>
          <w:i/>
          <w:lang w:eastAsia="ja-JP"/>
        </w:rPr>
      </w:pPr>
      <w:r w:rsidRPr="005A7B24">
        <w:rPr>
          <w:rFonts w:ascii="Optima" w:hAnsi="Optima" w:cs="Optima"/>
          <w:b/>
          <w:lang w:eastAsia="ja-JP"/>
        </w:rPr>
        <w:t>If the testator is NOT doing a TODI (for example, if it is a commercial property</w:t>
      </w:r>
      <w:r w:rsidR="00881B7B">
        <w:rPr>
          <w:rFonts w:ascii="Optima" w:hAnsi="Optima" w:cs="Optima"/>
          <w:b/>
          <w:lang w:eastAsia="ja-JP"/>
        </w:rPr>
        <w:t>, or already in trust</w:t>
      </w:r>
      <w:r w:rsidRPr="005A7B24">
        <w:rPr>
          <w:rFonts w:ascii="Optima" w:hAnsi="Optima" w:cs="Optima"/>
          <w:b/>
          <w:lang w:eastAsia="ja-JP"/>
        </w:rPr>
        <w:t xml:space="preserve">), </w:t>
      </w:r>
    </w:p>
    <w:p w14:paraId="66114DC8" w14:textId="644B9989" w:rsidR="0002527C" w:rsidRPr="003657FE" w:rsidRDefault="0002527C" w:rsidP="0002527C">
      <w:pPr>
        <w:widowControl w:val="0"/>
        <w:autoSpaceDE w:val="0"/>
        <w:autoSpaceDN w:val="0"/>
        <w:adjustRightInd w:val="0"/>
        <w:rPr>
          <w:rFonts w:ascii="Optima" w:hAnsi="Optima" w:cs="Optima"/>
          <w:lang w:eastAsia="ja-JP"/>
        </w:rPr>
      </w:pPr>
      <w:r w:rsidRPr="003657FE">
        <w:rPr>
          <w:rFonts w:ascii="Optima" w:hAnsi="Optima" w:cs="Optima"/>
          <w:bCs/>
          <w:lang w:eastAsia="ja-JP"/>
        </w:rPr>
        <w:t>You simply identify the property in 1.2 and then in the "gifting section" (Section 5), you state to whom the property will go per the will. </w:t>
      </w:r>
      <w:r w:rsidRPr="003657FE">
        <w:rPr>
          <w:rFonts w:ascii="Optima" w:hAnsi="Optima" w:cs="Optima"/>
          <w:lang w:eastAsia="ja-JP"/>
        </w:rPr>
        <w:t xml:space="preserve"> </w:t>
      </w:r>
      <w:r w:rsidRPr="003657FE">
        <w:rPr>
          <w:rFonts w:ascii="Optima" w:hAnsi="Optima" w:cs="Optima"/>
          <w:bCs/>
          <w:lang w:eastAsia="ja-JP"/>
        </w:rPr>
        <w:t>It can be a specific bequest (legacy) or in the residuary, but it is usually specific. </w:t>
      </w:r>
      <w:r w:rsidR="00881B7B">
        <w:rPr>
          <w:rFonts w:ascii="Optima" w:hAnsi="Optima" w:cs="Optima"/>
          <w:bCs/>
          <w:lang w:eastAsia="ja-JP"/>
        </w:rPr>
        <w:t xml:space="preserve"> If the property is already being disposed of through another manner, like a trust, identify the plan in 1.2. </w:t>
      </w:r>
    </w:p>
    <w:p w14:paraId="40E1F229" w14:textId="77777777" w:rsidR="0002527C" w:rsidRPr="005A7B24" w:rsidRDefault="0002527C" w:rsidP="0002527C">
      <w:pPr>
        <w:widowControl w:val="0"/>
        <w:autoSpaceDE w:val="0"/>
        <w:autoSpaceDN w:val="0"/>
        <w:adjustRightInd w:val="0"/>
        <w:ind w:hanging="720"/>
        <w:rPr>
          <w:rFonts w:ascii="Optima" w:hAnsi="Optima" w:cs="Optima"/>
          <w:lang w:eastAsia="ja-JP"/>
        </w:rPr>
      </w:pPr>
    </w:p>
    <w:p w14:paraId="651DA4C8" w14:textId="2CC20E5A" w:rsidR="0002527C" w:rsidRPr="005A7B24" w:rsidRDefault="0002527C" w:rsidP="0002527C">
      <w:pPr>
        <w:widowControl w:val="0"/>
        <w:autoSpaceDE w:val="0"/>
        <w:autoSpaceDN w:val="0"/>
        <w:adjustRightInd w:val="0"/>
        <w:rPr>
          <w:rFonts w:ascii="Optima" w:hAnsi="Optima" w:cs="Helvetica Neue Light"/>
          <w:b/>
          <w:lang w:eastAsia="ja-JP"/>
        </w:rPr>
      </w:pPr>
      <w:r w:rsidRPr="005A7B24">
        <w:rPr>
          <w:rFonts w:ascii="Optima" w:hAnsi="Optima" w:cs="Helvetica Neue Light"/>
          <w:b/>
          <w:lang w:eastAsia="ja-JP"/>
        </w:rPr>
        <w:t>If the client does not have any real estate</w:t>
      </w:r>
      <w:r w:rsidR="00DC27F7">
        <w:rPr>
          <w:rFonts w:ascii="Optima" w:hAnsi="Optima" w:cs="Helvetica Neue Light"/>
          <w:b/>
          <w:lang w:eastAsia="ja-JP"/>
        </w:rPr>
        <w:t>:</w:t>
      </w:r>
    </w:p>
    <w:p w14:paraId="0F2E6F19" w14:textId="77777777" w:rsidR="005A7B24" w:rsidRDefault="0002527C" w:rsidP="005A7B24">
      <w:pPr>
        <w:widowControl w:val="0"/>
        <w:autoSpaceDE w:val="0"/>
        <w:autoSpaceDN w:val="0"/>
        <w:adjustRightInd w:val="0"/>
        <w:rPr>
          <w:rFonts w:ascii="Optima" w:hAnsi="Optima" w:cs="Helvetica Neue Light"/>
          <w:lang w:eastAsia="ja-JP"/>
        </w:rPr>
      </w:pPr>
      <w:r w:rsidRPr="007B742A">
        <w:rPr>
          <w:rFonts w:ascii="Optima" w:hAnsi="Optima" w:cs="Helvetica Neue Light"/>
          <w:lang w:eastAsia="ja-JP"/>
        </w:rPr>
        <w:t>Then delete Section 1.2 from the Will</w:t>
      </w:r>
    </w:p>
    <w:p w14:paraId="1B8F4BA1" w14:textId="77777777" w:rsidR="00DC27F7" w:rsidRDefault="00DC27F7" w:rsidP="005A7B24">
      <w:pPr>
        <w:widowControl w:val="0"/>
        <w:autoSpaceDE w:val="0"/>
        <w:autoSpaceDN w:val="0"/>
        <w:adjustRightInd w:val="0"/>
        <w:rPr>
          <w:rFonts w:ascii="Optima" w:hAnsi="Optima" w:cs="Helvetica Neue Light"/>
          <w:lang w:eastAsia="ja-JP"/>
        </w:rPr>
      </w:pPr>
    </w:p>
    <w:p w14:paraId="63551104" w14:textId="0D8B1C1C" w:rsidR="00DC27F7" w:rsidRPr="00DC27F7" w:rsidRDefault="00DC27F7" w:rsidP="005A7B24">
      <w:pPr>
        <w:widowControl w:val="0"/>
        <w:autoSpaceDE w:val="0"/>
        <w:autoSpaceDN w:val="0"/>
        <w:adjustRightInd w:val="0"/>
        <w:rPr>
          <w:rFonts w:ascii="Optima" w:hAnsi="Optima" w:cs="Helvetica Neue Light"/>
          <w:b/>
          <w:lang w:eastAsia="ja-JP"/>
        </w:rPr>
      </w:pPr>
      <w:r w:rsidRPr="00DC27F7">
        <w:rPr>
          <w:rFonts w:ascii="Optima" w:hAnsi="Optima" w:cs="Helvetica Neue Light"/>
          <w:b/>
          <w:lang w:eastAsia="ja-JP"/>
        </w:rPr>
        <w:t>If the client has a mobile home:</w:t>
      </w:r>
    </w:p>
    <w:p w14:paraId="2BAD64AB" w14:textId="053CB3CE" w:rsidR="00DC27F7" w:rsidRPr="007B742A" w:rsidRDefault="00DC27F7" w:rsidP="005A7B24">
      <w:pPr>
        <w:widowControl w:val="0"/>
        <w:autoSpaceDE w:val="0"/>
        <w:autoSpaceDN w:val="0"/>
        <w:adjustRightInd w:val="0"/>
        <w:rPr>
          <w:rFonts w:ascii="Optima" w:hAnsi="Optima" w:cs="Helvetica Neue Light"/>
          <w:lang w:eastAsia="ja-JP"/>
        </w:rPr>
      </w:pPr>
      <w:r>
        <w:rPr>
          <w:rFonts w:ascii="Optima" w:hAnsi="Optima" w:cs="Helvetica Neue Light"/>
          <w:lang w:eastAsia="ja-JP"/>
        </w:rPr>
        <w:t>This is not real property.  Instead, it should be included in the personal property section (Article 5)</w:t>
      </w:r>
    </w:p>
    <w:p w14:paraId="6807D2BF" w14:textId="77777777" w:rsidR="005A7B24" w:rsidRDefault="005A7B24" w:rsidP="005A7B24">
      <w:pPr>
        <w:widowControl w:val="0"/>
        <w:autoSpaceDE w:val="0"/>
        <w:autoSpaceDN w:val="0"/>
        <w:adjustRightInd w:val="0"/>
        <w:rPr>
          <w:rFonts w:ascii="Optima" w:hAnsi="Optima" w:cs="Helvetica Neue Light"/>
          <w:i/>
          <w:lang w:eastAsia="ja-JP"/>
        </w:rPr>
      </w:pPr>
    </w:p>
    <w:p w14:paraId="58EF3F00" w14:textId="0368D6DF" w:rsidR="005A7B24" w:rsidRPr="005A7B24" w:rsidRDefault="005A7B24" w:rsidP="005A7B24">
      <w:pPr>
        <w:widowControl w:val="0"/>
        <w:autoSpaceDE w:val="0"/>
        <w:autoSpaceDN w:val="0"/>
        <w:adjustRightInd w:val="0"/>
        <w:ind w:left="-720"/>
        <w:rPr>
          <w:rFonts w:ascii="Optima" w:hAnsi="Optima" w:cs="Helvetica Neue Light"/>
          <w:i/>
          <w:lang w:eastAsia="ja-JP"/>
        </w:rPr>
      </w:pPr>
      <w:r w:rsidRPr="005A7B24">
        <w:rPr>
          <w:rFonts w:ascii="Optima" w:hAnsi="Optima" w:cs="Optima"/>
          <w:b/>
          <w:lang w:eastAsia="ja-JP"/>
        </w:rPr>
        <w:t>Article 2.1</w:t>
      </w:r>
    </w:p>
    <w:p w14:paraId="05B8CDA1" w14:textId="6D50B63E" w:rsidR="00315266" w:rsidRPr="005A7B24" w:rsidRDefault="00315266" w:rsidP="005A7B24">
      <w:pPr>
        <w:pStyle w:val="ListParagraph"/>
        <w:widowControl w:val="0"/>
        <w:autoSpaceDE w:val="0"/>
        <w:autoSpaceDN w:val="0"/>
        <w:adjustRightInd w:val="0"/>
        <w:ind w:left="0"/>
        <w:rPr>
          <w:rFonts w:ascii="Optima" w:hAnsi="Optima" w:cs="Optima"/>
          <w:b/>
          <w:lang w:eastAsia="ja-JP"/>
        </w:rPr>
      </w:pPr>
      <w:r w:rsidRPr="005A7B24">
        <w:rPr>
          <w:rFonts w:ascii="Optima" w:hAnsi="Optima" w:cs="Optima"/>
          <w:b/>
          <w:lang w:eastAsia="ja-JP"/>
        </w:rPr>
        <w:t>Can a testator name co-executors?  There are not co-agents on POAs</w:t>
      </w:r>
    </w:p>
    <w:p w14:paraId="1DB558BB" w14:textId="77777777" w:rsidR="00315266" w:rsidRPr="003657FE" w:rsidRDefault="00315266" w:rsidP="00216345">
      <w:pPr>
        <w:widowControl w:val="0"/>
        <w:autoSpaceDE w:val="0"/>
        <w:autoSpaceDN w:val="0"/>
        <w:adjustRightInd w:val="0"/>
        <w:rPr>
          <w:rFonts w:ascii="Optima" w:hAnsi="Optima" w:cs="Optima"/>
          <w:bCs/>
          <w:lang w:eastAsia="ja-JP"/>
        </w:rPr>
      </w:pPr>
      <w:r w:rsidRPr="003657FE">
        <w:rPr>
          <w:rFonts w:ascii="Optima" w:hAnsi="Optima" w:cs="Optima"/>
          <w:bCs/>
          <w:lang w:eastAsia="ja-JP"/>
        </w:rPr>
        <w:t>Yes, co-executors is fine. The statute does not prohibit it.</w:t>
      </w:r>
      <w:r w:rsidRPr="003657FE">
        <w:rPr>
          <w:rFonts w:ascii="Optima" w:hAnsi="Optima" w:cs="Optima"/>
          <w:lang w:eastAsia="ja-JP"/>
        </w:rPr>
        <w:t xml:space="preserve"> </w:t>
      </w:r>
      <w:r w:rsidRPr="003657FE">
        <w:rPr>
          <w:rFonts w:ascii="Optima" w:hAnsi="Optima" w:cs="Optima"/>
          <w:bCs/>
          <w:lang w:eastAsia="ja-JP"/>
        </w:rPr>
        <w:t>Co-agents are not allowed under the statutory Power of Attorney forms.</w:t>
      </w:r>
    </w:p>
    <w:p w14:paraId="0F2CC9E6" w14:textId="77777777" w:rsidR="005A7B24" w:rsidRPr="003657FE" w:rsidRDefault="005A7B24" w:rsidP="005A7B24">
      <w:pPr>
        <w:widowControl w:val="0"/>
        <w:autoSpaceDE w:val="0"/>
        <w:autoSpaceDN w:val="0"/>
        <w:adjustRightInd w:val="0"/>
        <w:rPr>
          <w:rFonts w:ascii="Optima" w:hAnsi="Optima" w:cs="Helvetica Neue Light"/>
          <w:lang w:eastAsia="ja-JP"/>
        </w:rPr>
      </w:pPr>
    </w:p>
    <w:p w14:paraId="0788D8C0" w14:textId="59AF7513" w:rsidR="005A7B24" w:rsidRPr="003657FE" w:rsidRDefault="005A7B24" w:rsidP="005A7B24">
      <w:pPr>
        <w:widowControl w:val="0"/>
        <w:autoSpaceDE w:val="0"/>
        <w:autoSpaceDN w:val="0"/>
        <w:adjustRightInd w:val="0"/>
        <w:rPr>
          <w:rFonts w:ascii="Optima" w:hAnsi="Optima" w:cs="Helvetica Neue Light"/>
          <w:lang w:eastAsia="ja-JP"/>
        </w:rPr>
      </w:pPr>
      <w:r w:rsidRPr="007B742A">
        <w:rPr>
          <w:rFonts w:ascii="Optima" w:hAnsi="Optima" w:cs="Helvetica Neue Light"/>
          <w:u w:val="single"/>
          <w:lang w:eastAsia="ja-JP"/>
        </w:rPr>
        <w:t>Use the following language</w:t>
      </w:r>
      <w:r w:rsidRPr="003657FE">
        <w:rPr>
          <w:rFonts w:ascii="Optima" w:hAnsi="Optima" w:cs="Helvetica Neue Light"/>
          <w:lang w:eastAsia="ja-JP"/>
        </w:rPr>
        <w:t>:</w:t>
      </w:r>
      <w:r w:rsidR="003657FE">
        <w:rPr>
          <w:rFonts w:ascii="Optima" w:hAnsi="Optima" w:cs="Helvetica Neue Light"/>
          <w:lang w:eastAsia="ja-JP"/>
        </w:rPr>
        <w:t xml:space="preserve">  </w:t>
      </w:r>
      <w:r w:rsidRPr="005A7B24">
        <w:rPr>
          <w:rFonts w:ascii="Optima" w:hAnsi="Optima" w:cs="Helvetica Neue Light"/>
          <w:i/>
          <w:lang w:eastAsia="ja-JP"/>
        </w:rPr>
        <w:t>I nominate _____________ and ______________ to act as Co-Executors. In the event that either of the Co-Executors are unable or unwilling to act for any reason, I nominate the remaining Successor Co-Executor to act as Executor individually. In the event that neither of the Co-Executors are willing or able to act as Executor, then _________________ shall act as Executor.   </w:t>
      </w:r>
    </w:p>
    <w:p w14:paraId="74066814" w14:textId="77777777" w:rsidR="00796C66" w:rsidRPr="00796C66" w:rsidRDefault="00796C66" w:rsidP="00796C66">
      <w:pPr>
        <w:shd w:val="clear" w:color="auto" w:fill="FFFFFF"/>
        <w:rPr>
          <w:rFonts w:ascii="Helvetica Neue" w:eastAsia="Times New Roman" w:hAnsi="Helvetica Neue"/>
          <w:color w:val="000000"/>
        </w:rPr>
      </w:pPr>
    </w:p>
    <w:p w14:paraId="2F323908" w14:textId="77777777" w:rsidR="00796C66" w:rsidRPr="00496E91" w:rsidRDefault="00796C66" w:rsidP="00796C66">
      <w:pPr>
        <w:shd w:val="clear" w:color="auto" w:fill="FFFFFF"/>
        <w:rPr>
          <w:rFonts w:ascii="Optima" w:eastAsia="Times New Roman" w:hAnsi="Optima"/>
          <w:color w:val="FF0000"/>
        </w:rPr>
      </w:pPr>
      <w:r w:rsidRPr="00496E91">
        <w:rPr>
          <w:rFonts w:ascii="Optima" w:eastAsia="Times New Roman" w:hAnsi="Optima"/>
          <w:b/>
          <w:color w:val="FF0000"/>
        </w:rPr>
        <w:t>Can you create wording on what to do if the co-executors cannot agree?</w:t>
      </w:r>
      <w:r w:rsidRPr="00496E91">
        <w:rPr>
          <w:rFonts w:ascii="Optima" w:eastAsia="Times New Roman" w:hAnsi="Optima"/>
          <w:color w:val="FF0000"/>
        </w:rPr>
        <w:t xml:space="preserve"> </w:t>
      </w:r>
    </w:p>
    <w:p w14:paraId="34D3CCB7" w14:textId="67209450" w:rsidR="00796C66" w:rsidRPr="00496E91" w:rsidRDefault="00496E91" w:rsidP="00796C66">
      <w:pPr>
        <w:shd w:val="clear" w:color="auto" w:fill="FFFFFF"/>
        <w:rPr>
          <w:rFonts w:ascii="Optima" w:eastAsia="Times New Roman" w:hAnsi="Optima"/>
          <w:color w:val="FF0000"/>
        </w:rPr>
      </w:pPr>
      <w:r w:rsidRPr="00496E91">
        <w:rPr>
          <w:rFonts w:ascii="Optima" w:eastAsia="Times New Roman" w:hAnsi="Optima"/>
          <w:color w:val="FF0000"/>
        </w:rPr>
        <w:t>As for a fight among the c</w:t>
      </w:r>
      <w:r w:rsidR="00796C66" w:rsidRPr="00496E91">
        <w:rPr>
          <w:rFonts w:ascii="Optima" w:eastAsia="Times New Roman" w:hAnsi="Optima"/>
          <w:color w:val="FF0000"/>
        </w:rPr>
        <w:t xml:space="preserve">o-executors, the client may want to name a third party as a mediator who would have the final say as a tie breaker.  Using a third party may </w:t>
      </w:r>
      <w:r w:rsidR="00796C66" w:rsidRPr="00496E91">
        <w:rPr>
          <w:rFonts w:ascii="Optima" w:eastAsia="Times New Roman" w:hAnsi="Optima"/>
          <w:color w:val="FF0000"/>
        </w:rPr>
        <w:lastRenderedPageBreak/>
        <w:t>result in additional fees to the estate, or worse yet, if the co-executors don't get along, one of them could bring a court action to resolve the disputed issue.  If she does not kow if the two will agree, she may want to reconsider and have one executor with the other as a back-up.</w:t>
      </w:r>
    </w:p>
    <w:p w14:paraId="3C614F4A" w14:textId="77777777" w:rsidR="00796C66" w:rsidRPr="00796C66" w:rsidRDefault="00796C66" w:rsidP="00796C66">
      <w:pPr>
        <w:shd w:val="clear" w:color="auto" w:fill="FFFFFF"/>
        <w:rPr>
          <w:rFonts w:ascii="Optima" w:eastAsia="Times New Roman" w:hAnsi="Optima"/>
          <w:color w:val="000000"/>
        </w:rPr>
      </w:pPr>
    </w:p>
    <w:p w14:paraId="392698EA" w14:textId="77777777" w:rsidR="00796C66" w:rsidRDefault="00796C66" w:rsidP="00216345">
      <w:pPr>
        <w:widowControl w:val="0"/>
        <w:autoSpaceDE w:val="0"/>
        <w:autoSpaceDN w:val="0"/>
        <w:adjustRightInd w:val="0"/>
        <w:rPr>
          <w:rFonts w:ascii="Optima" w:hAnsi="Optima" w:cs="Optima"/>
          <w:bCs/>
          <w:i/>
          <w:lang w:eastAsia="ja-JP"/>
        </w:rPr>
      </w:pPr>
    </w:p>
    <w:p w14:paraId="0EF13F2C" w14:textId="141CCAFB" w:rsidR="005A7B24" w:rsidRPr="003657FE" w:rsidRDefault="005A7B24" w:rsidP="005A7B24">
      <w:pPr>
        <w:widowControl w:val="0"/>
        <w:autoSpaceDE w:val="0"/>
        <w:autoSpaceDN w:val="0"/>
        <w:adjustRightInd w:val="0"/>
        <w:ind w:left="-720"/>
        <w:rPr>
          <w:rFonts w:ascii="Optima" w:hAnsi="Optima" w:cs="Optima"/>
          <w:b/>
          <w:bCs/>
          <w:lang w:eastAsia="ja-JP"/>
        </w:rPr>
      </w:pPr>
      <w:r w:rsidRPr="003657FE">
        <w:rPr>
          <w:rFonts w:ascii="Optima" w:hAnsi="Optima" w:cs="Optima"/>
          <w:b/>
          <w:bCs/>
          <w:lang w:eastAsia="ja-JP"/>
        </w:rPr>
        <w:t>Article 5.1</w:t>
      </w:r>
    </w:p>
    <w:p w14:paraId="31193321" w14:textId="6CDC77AE" w:rsidR="005A7B24" w:rsidRPr="005A7B24" w:rsidRDefault="005A7B24" w:rsidP="005A7B24">
      <w:pPr>
        <w:rPr>
          <w:rFonts w:ascii="Optima" w:hAnsi="Optima" w:cs="Optima"/>
          <w:b/>
          <w:lang w:eastAsia="ja-JP"/>
        </w:rPr>
      </w:pPr>
      <w:r w:rsidRPr="005A7B24">
        <w:rPr>
          <w:rFonts w:ascii="Optima" w:hAnsi="Optima" w:cs="Optima"/>
          <w:b/>
          <w:lang w:eastAsia="ja-JP"/>
        </w:rPr>
        <w:t>How to divvy up personal property among multiple people</w:t>
      </w:r>
    </w:p>
    <w:p w14:paraId="2ECB53A7" w14:textId="39CF1A9E" w:rsidR="005A7B24" w:rsidRPr="003657FE" w:rsidRDefault="005A7B24" w:rsidP="005A7B24">
      <w:pPr>
        <w:shd w:val="clear" w:color="auto" w:fill="FFFFFF"/>
        <w:rPr>
          <w:rFonts w:ascii="Optima" w:eastAsia="Times New Roman" w:hAnsi="Optima"/>
        </w:rPr>
      </w:pPr>
      <w:r w:rsidRPr="003657FE">
        <w:rPr>
          <w:rFonts w:ascii="Optima" w:eastAsia="Times New Roman" w:hAnsi="Optima"/>
        </w:rPr>
        <w:t xml:space="preserve">When the testator wants her </w:t>
      </w:r>
      <w:r w:rsidR="003657FE">
        <w:rPr>
          <w:rFonts w:ascii="Optima" w:eastAsia="Times New Roman" w:hAnsi="Optima"/>
        </w:rPr>
        <w:t xml:space="preserve">doll </w:t>
      </w:r>
      <w:r w:rsidRPr="003657FE">
        <w:rPr>
          <w:rFonts w:ascii="Optima" w:eastAsia="Times New Roman" w:hAnsi="Optima"/>
        </w:rPr>
        <w:t>collection to be divided up between three people, it is best to either be more specific about which doll should go to each person, or include the following language:  </w:t>
      </w:r>
    </w:p>
    <w:p w14:paraId="4954FF44" w14:textId="77777777" w:rsidR="005A7B24" w:rsidRPr="005A7B24" w:rsidRDefault="005A7B24" w:rsidP="005A7B24">
      <w:pPr>
        <w:shd w:val="clear" w:color="auto" w:fill="FFFFFF"/>
        <w:rPr>
          <w:rFonts w:ascii="Optima" w:eastAsia="Times New Roman" w:hAnsi="Optima"/>
          <w:i/>
        </w:rPr>
      </w:pPr>
    </w:p>
    <w:p w14:paraId="5CD1A61F" w14:textId="710DD19A" w:rsidR="005A7B24" w:rsidRPr="005A7B24" w:rsidRDefault="005A7B24" w:rsidP="005A7B24">
      <w:pPr>
        <w:shd w:val="clear" w:color="auto" w:fill="FFFFFF"/>
        <w:rPr>
          <w:rFonts w:ascii="Optima" w:eastAsia="Times New Roman" w:hAnsi="Optima"/>
          <w:i/>
        </w:rPr>
      </w:pPr>
      <w:r w:rsidRPr="005A7B24">
        <w:rPr>
          <w:rFonts w:ascii="Optima" w:eastAsia="Times New Roman" w:hAnsi="Optima"/>
          <w:i/>
        </w:rPr>
        <w:t xml:space="preserve">I give my </w:t>
      </w:r>
      <w:r w:rsidR="003657FE">
        <w:rPr>
          <w:rFonts w:ascii="Optima" w:eastAsia="Times New Roman" w:hAnsi="Optima"/>
          <w:i/>
        </w:rPr>
        <w:t>doll collection</w:t>
      </w:r>
      <w:r w:rsidRPr="005A7B24">
        <w:rPr>
          <w:rFonts w:ascii="Optima" w:eastAsia="Times New Roman" w:hAnsi="Optima"/>
          <w:i/>
        </w:rPr>
        <w:t xml:space="preserve"> to </w:t>
      </w:r>
      <w:r w:rsidR="003657FE">
        <w:rPr>
          <w:rFonts w:ascii="Optima" w:eastAsia="Times New Roman" w:hAnsi="Optima"/>
          <w:i/>
        </w:rPr>
        <w:t xml:space="preserve">Annie </w:t>
      </w:r>
      <w:r w:rsidRPr="005A7B24">
        <w:rPr>
          <w:rFonts w:ascii="Optima" w:eastAsia="Times New Roman" w:hAnsi="Optima"/>
          <w:i/>
        </w:rPr>
        <w:t xml:space="preserve">and </w:t>
      </w:r>
      <w:r w:rsidR="003657FE">
        <w:rPr>
          <w:rFonts w:ascii="Optima" w:eastAsia="Times New Roman" w:hAnsi="Optima"/>
          <w:i/>
        </w:rPr>
        <w:t>Bob</w:t>
      </w:r>
      <w:r w:rsidRPr="005A7B24">
        <w:rPr>
          <w:rFonts w:ascii="Optima" w:eastAsia="Times New Roman" w:hAnsi="Optima"/>
          <w:i/>
        </w:rPr>
        <w:t xml:space="preserve"> to be divided among them in equal shares as they agree, or if they fail to agree within six months after my death, as my Executor determines. </w:t>
      </w:r>
    </w:p>
    <w:p w14:paraId="14BF90A5" w14:textId="77777777" w:rsidR="005A7B24" w:rsidRPr="005A7B24" w:rsidRDefault="005A7B24" w:rsidP="00216345">
      <w:pPr>
        <w:widowControl w:val="0"/>
        <w:autoSpaceDE w:val="0"/>
        <w:autoSpaceDN w:val="0"/>
        <w:adjustRightInd w:val="0"/>
        <w:rPr>
          <w:rFonts w:ascii="Optima" w:hAnsi="Optima" w:cs="Optima"/>
          <w:bCs/>
          <w:i/>
          <w:lang w:eastAsia="ja-JP"/>
        </w:rPr>
      </w:pPr>
    </w:p>
    <w:p w14:paraId="52EFF605" w14:textId="4896E6F7" w:rsidR="005A7B24" w:rsidRPr="005A7B24" w:rsidRDefault="005A7B24" w:rsidP="005A7B24">
      <w:pPr>
        <w:widowControl w:val="0"/>
        <w:autoSpaceDE w:val="0"/>
        <w:autoSpaceDN w:val="0"/>
        <w:adjustRightInd w:val="0"/>
        <w:rPr>
          <w:rFonts w:ascii="Optima" w:hAnsi="Optima" w:cs="Optima"/>
          <w:b/>
          <w:bCs/>
          <w:lang w:eastAsia="ja-JP"/>
        </w:rPr>
      </w:pPr>
      <w:r w:rsidRPr="005A7B24">
        <w:rPr>
          <w:rFonts w:ascii="Optima" w:hAnsi="Optima" w:cs="Optima"/>
          <w:b/>
          <w:bCs/>
          <w:lang w:eastAsia="ja-JP"/>
        </w:rPr>
        <w:t>Leaving a gift to a nonprofit when the client has no real assets</w:t>
      </w:r>
    </w:p>
    <w:p w14:paraId="5ABE05E4" w14:textId="374C0C23" w:rsidR="005A7B24" w:rsidRPr="003657FE" w:rsidRDefault="005A7B24" w:rsidP="003657FE">
      <w:pPr>
        <w:widowControl w:val="0"/>
        <w:autoSpaceDE w:val="0"/>
        <w:autoSpaceDN w:val="0"/>
        <w:adjustRightInd w:val="0"/>
        <w:rPr>
          <w:rFonts w:ascii="Optima" w:hAnsi="Optima" w:cs="Helvetica"/>
          <w:lang w:eastAsia="ja-JP"/>
        </w:rPr>
      </w:pPr>
      <w:r w:rsidRPr="003657FE">
        <w:rPr>
          <w:rFonts w:ascii="Optima" w:hAnsi="Optima" w:cs="Helvetica"/>
          <w:lang w:eastAsia="ja-JP"/>
        </w:rPr>
        <w:t xml:space="preserve">This seems academic, but the testator can </w:t>
      </w:r>
      <w:r w:rsidR="003657FE">
        <w:rPr>
          <w:rFonts w:ascii="Optima" w:hAnsi="Optima" w:cs="Helvetica"/>
          <w:lang w:eastAsia="ja-JP"/>
        </w:rPr>
        <w:t xml:space="preserve">certainly make this part of her </w:t>
      </w:r>
      <w:r w:rsidRPr="003657FE">
        <w:rPr>
          <w:rFonts w:ascii="Optima" w:hAnsi="Optima" w:cs="Helvetica"/>
          <w:lang w:eastAsia="ja-JP"/>
        </w:rPr>
        <w:t xml:space="preserve">will.  Maybe she will win the lottery and the gift will be good! </w:t>
      </w:r>
    </w:p>
    <w:p w14:paraId="46F4E122" w14:textId="77777777" w:rsidR="005A7B24" w:rsidRPr="003657FE" w:rsidRDefault="005A7B24" w:rsidP="005A7B24">
      <w:pPr>
        <w:widowControl w:val="0"/>
        <w:autoSpaceDE w:val="0"/>
        <w:autoSpaceDN w:val="0"/>
        <w:adjustRightInd w:val="0"/>
        <w:rPr>
          <w:rFonts w:ascii="Optima" w:hAnsi="Optima" w:cs="Helvetica"/>
          <w:lang w:eastAsia="ja-JP"/>
        </w:rPr>
      </w:pPr>
    </w:p>
    <w:p w14:paraId="3B6D9F02" w14:textId="7B7A712E" w:rsidR="005A7B24" w:rsidRPr="003657FE" w:rsidRDefault="005A7B24" w:rsidP="005A7B24">
      <w:pPr>
        <w:widowControl w:val="0"/>
        <w:autoSpaceDE w:val="0"/>
        <w:autoSpaceDN w:val="0"/>
        <w:adjustRightInd w:val="0"/>
        <w:rPr>
          <w:rFonts w:ascii="Optima" w:hAnsi="Optima" w:cs="Helvetica"/>
          <w:lang w:eastAsia="ja-JP"/>
        </w:rPr>
      </w:pPr>
      <w:r w:rsidRPr="003657FE">
        <w:rPr>
          <w:rFonts w:ascii="Optima" w:hAnsi="Optima" w:cs="Helvetica"/>
          <w:lang w:eastAsia="ja-JP"/>
        </w:rPr>
        <w:t>However, you need to make sure the testator understand</w:t>
      </w:r>
      <w:r w:rsidR="003657FE">
        <w:rPr>
          <w:rFonts w:ascii="Optima" w:hAnsi="Optima" w:cs="Helvetica"/>
          <w:lang w:eastAsia="ja-JP"/>
        </w:rPr>
        <w:t>s</w:t>
      </w:r>
      <w:r w:rsidRPr="003657FE">
        <w:rPr>
          <w:rFonts w:ascii="Optima" w:hAnsi="Optima" w:cs="Helvetica"/>
          <w:lang w:eastAsia="ja-JP"/>
        </w:rPr>
        <w:t xml:space="preserve"> that payment or distribution of specific gifts under the will have priority over payment of residuary gifts. Depending upon the situation at the time of her death, this could reduce the amount left in her residuary estate.  </w:t>
      </w:r>
    </w:p>
    <w:p w14:paraId="526D9977" w14:textId="77777777" w:rsidR="00BF2DCB" w:rsidRDefault="00BF2DCB" w:rsidP="00216345">
      <w:pPr>
        <w:widowControl w:val="0"/>
        <w:autoSpaceDE w:val="0"/>
        <w:autoSpaceDN w:val="0"/>
        <w:adjustRightInd w:val="0"/>
        <w:rPr>
          <w:rFonts w:ascii="Optima" w:hAnsi="Optima" w:cs="Optima"/>
          <w:bCs/>
          <w:i/>
          <w:lang w:eastAsia="ja-JP"/>
        </w:rPr>
      </w:pPr>
    </w:p>
    <w:p w14:paraId="14B6AB63" w14:textId="02402968" w:rsidR="00496E91" w:rsidRPr="00496E91" w:rsidRDefault="00496E91" w:rsidP="00216345">
      <w:pPr>
        <w:widowControl w:val="0"/>
        <w:autoSpaceDE w:val="0"/>
        <w:autoSpaceDN w:val="0"/>
        <w:adjustRightInd w:val="0"/>
        <w:rPr>
          <w:rFonts w:ascii="Optima" w:hAnsi="Optima" w:cs="Optima"/>
          <w:b/>
          <w:bCs/>
          <w:color w:val="FF0000"/>
          <w:lang w:eastAsia="ja-JP"/>
        </w:rPr>
      </w:pPr>
      <w:r w:rsidRPr="00496E91">
        <w:rPr>
          <w:rFonts w:ascii="Optima" w:hAnsi="Optima" w:cs="Optima"/>
          <w:b/>
          <w:bCs/>
          <w:color w:val="FF0000"/>
          <w:lang w:eastAsia="ja-JP"/>
        </w:rPr>
        <w:t>What to do when the testator wants to give specific gifts to a LOT of people</w:t>
      </w:r>
    </w:p>
    <w:p w14:paraId="1512C37F" w14:textId="0BE29071" w:rsidR="00496E91" w:rsidRPr="00496E91" w:rsidRDefault="00496E91" w:rsidP="00216345">
      <w:pPr>
        <w:widowControl w:val="0"/>
        <w:autoSpaceDE w:val="0"/>
        <w:autoSpaceDN w:val="0"/>
        <w:adjustRightInd w:val="0"/>
        <w:rPr>
          <w:rFonts w:ascii="Optima" w:hAnsi="Optima" w:cs="Optima"/>
          <w:bCs/>
          <w:color w:val="FF0000"/>
          <w:lang w:eastAsia="ja-JP"/>
        </w:rPr>
      </w:pPr>
      <w:r w:rsidRPr="00496E91">
        <w:rPr>
          <w:rFonts w:ascii="Optima" w:hAnsi="Optima" w:cs="Optima"/>
          <w:bCs/>
          <w:color w:val="FF0000"/>
          <w:lang w:eastAsia="ja-JP"/>
        </w:rPr>
        <w:t>You can add a parapraph to Article 5 as such:</w:t>
      </w:r>
    </w:p>
    <w:p w14:paraId="60401281" w14:textId="77777777" w:rsidR="00496E91" w:rsidRPr="00496E91" w:rsidRDefault="00496E91" w:rsidP="00496E91">
      <w:pPr>
        <w:rPr>
          <w:smallCaps/>
          <w:color w:val="FF0000"/>
        </w:rPr>
      </w:pPr>
      <w:r w:rsidRPr="00496E91">
        <w:rPr>
          <w:i/>
          <w:smallCaps/>
          <w:color w:val="FF0000"/>
        </w:rPr>
        <w:t xml:space="preserve">Letter to Executor.  </w:t>
      </w:r>
      <w:r w:rsidRPr="00496E91">
        <w:rPr>
          <w:i/>
          <w:color w:val="FF0000"/>
        </w:rPr>
        <w:t>I give certain of my tangible personal property to the persons</w:t>
      </w:r>
      <w:r w:rsidRPr="00496E91">
        <w:rPr>
          <w:i/>
          <w:smallCaps/>
          <w:color w:val="FF0000"/>
        </w:rPr>
        <w:t xml:space="preserve"> </w:t>
      </w:r>
      <w:r w:rsidRPr="00496E91">
        <w:rPr>
          <w:i/>
          <w:color w:val="FF0000"/>
        </w:rPr>
        <w:t>specified in a separately signed letter which I shall deliver to my Executor.  The directions given in the letter are advisory and not mandatory, and I request, but do not require, that my wishes as set forth in the letter be observed.  In the event I shall deliver more than one such letter, the letter bearing the latest date shall be valid, and any prior letters shall be void and of no effect.  In the event no such letter shall have been delivered to my Executor by me, this paragraph shall be given no effect and Paragraph 5.4 of this Article shall apply to all of my tangible personal property not specifically listed in Paragraph 5.1</w:t>
      </w:r>
      <w:r w:rsidRPr="00496E91">
        <w:rPr>
          <w:color w:val="FF0000"/>
        </w:rPr>
        <w:t>.</w:t>
      </w:r>
    </w:p>
    <w:p w14:paraId="72812A48" w14:textId="77777777" w:rsidR="00496E91" w:rsidRPr="00496E91" w:rsidRDefault="00496E91" w:rsidP="00216345">
      <w:pPr>
        <w:widowControl w:val="0"/>
        <w:autoSpaceDE w:val="0"/>
        <w:autoSpaceDN w:val="0"/>
        <w:adjustRightInd w:val="0"/>
        <w:rPr>
          <w:rFonts w:ascii="Optima" w:hAnsi="Optima" w:cs="Optima"/>
          <w:b/>
          <w:bCs/>
          <w:lang w:eastAsia="ja-JP"/>
        </w:rPr>
      </w:pPr>
    </w:p>
    <w:p w14:paraId="317E1084" w14:textId="77777777" w:rsidR="00496E91" w:rsidRPr="00496E91" w:rsidRDefault="00496E91" w:rsidP="005A7B24">
      <w:pPr>
        <w:widowControl w:val="0"/>
        <w:autoSpaceDE w:val="0"/>
        <w:autoSpaceDN w:val="0"/>
        <w:adjustRightInd w:val="0"/>
        <w:rPr>
          <w:rFonts w:ascii="Optima" w:hAnsi="Optima" w:cs="Helvetica Neue Light"/>
          <w:b/>
          <w:color w:val="FF0000"/>
          <w:lang w:eastAsia="ja-JP"/>
        </w:rPr>
      </w:pPr>
      <w:r w:rsidRPr="00496E91">
        <w:rPr>
          <w:rFonts w:ascii="Optima" w:hAnsi="Optima" w:cs="Helvetica Neue Light"/>
          <w:b/>
          <w:color w:val="FF0000"/>
          <w:lang w:eastAsia="ja-JP"/>
        </w:rPr>
        <w:t>Another way to divvy up within the residuary</w:t>
      </w:r>
    </w:p>
    <w:p w14:paraId="2A65F98D" w14:textId="590264D7" w:rsidR="00496E91" w:rsidRPr="00496E91" w:rsidRDefault="00496E91" w:rsidP="00496E91">
      <w:pPr>
        <w:rPr>
          <w:b/>
          <w:bCs/>
          <w:i/>
          <w:smallCaps/>
          <w:color w:val="FF0000"/>
        </w:rPr>
      </w:pPr>
      <w:r>
        <w:rPr>
          <w:color w:val="FF0000"/>
        </w:rPr>
        <w:t xml:space="preserve">Use this language: </w:t>
      </w:r>
      <w:r w:rsidRPr="00496E91">
        <w:rPr>
          <w:i/>
          <w:color w:val="FF0000"/>
        </w:rPr>
        <w:t>If any of the beneficiaries of my residuary estate does not survive me, that beneficiary’s share shall be distributed evenly to the surviving beneficiaries.</w:t>
      </w:r>
    </w:p>
    <w:p w14:paraId="25235F0E" w14:textId="77777777" w:rsidR="00496E91" w:rsidRPr="00496E91" w:rsidRDefault="00496E91" w:rsidP="005A7B24">
      <w:pPr>
        <w:widowControl w:val="0"/>
        <w:autoSpaceDE w:val="0"/>
        <w:autoSpaceDN w:val="0"/>
        <w:adjustRightInd w:val="0"/>
        <w:rPr>
          <w:rFonts w:ascii="Optima" w:hAnsi="Optima" w:cs="Helvetica Neue Light"/>
          <w:b/>
          <w:i/>
          <w:lang w:eastAsia="ja-JP"/>
        </w:rPr>
      </w:pPr>
    </w:p>
    <w:p w14:paraId="5A195C17" w14:textId="4C4C6906" w:rsidR="00BF2DCB" w:rsidRPr="005A7B24" w:rsidRDefault="003657FE" w:rsidP="005A7B24">
      <w:pPr>
        <w:widowControl w:val="0"/>
        <w:autoSpaceDE w:val="0"/>
        <w:autoSpaceDN w:val="0"/>
        <w:adjustRightInd w:val="0"/>
        <w:rPr>
          <w:rFonts w:ascii="Optima" w:hAnsi="Optima" w:cs="Helvetica Neue Light"/>
          <w:b/>
          <w:lang w:eastAsia="ja-JP"/>
        </w:rPr>
      </w:pPr>
      <w:r>
        <w:rPr>
          <w:rFonts w:ascii="Optima" w:hAnsi="Optima" w:cs="Helvetica Neue Light"/>
          <w:b/>
          <w:lang w:eastAsia="ja-JP"/>
        </w:rPr>
        <w:t>LIFE INSURANCE POLICIES</w:t>
      </w:r>
    </w:p>
    <w:p w14:paraId="19EEC888" w14:textId="37309713" w:rsidR="00BF2DCB" w:rsidRPr="003657FE" w:rsidRDefault="003657FE" w:rsidP="00BF2DCB">
      <w:pPr>
        <w:widowControl w:val="0"/>
        <w:autoSpaceDE w:val="0"/>
        <w:autoSpaceDN w:val="0"/>
        <w:adjustRightInd w:val="0"/>
        <w:rPr>
          <w:rFonts w:ascii="Optima" w:hAnsi="Optima" w:cs="Optima"/>
          <w:lang w:eastAsia="ja-JP"/>
        </w:rPr>
      </w:pPr>
      <w:r>
        <w:rPr>
          <w:rFonts w:ascii="Optima" w:hAnsi="Optima" w:cs="Optima"/>
          <w:lang w:eastAsia="ja-JP"/>
        </w:rPr>
        <w:t xml:space="preserve">You should not include Life Insurance Policies UNLESSS the </w:t>
      </w:r>
      <w:r w:rsidR="00BF2DCB" w:rsidRPr="003657FE">
        <w:rPr>
          <w:rFonts w:ascii="Optima" w:hAnsi="Optima" w:cs="Optima"/>
          <w:lang w:eastAsia="ja-JP"/>
        </w:rPr>
        <w:t>life insurance beneficiary is the estate.  Then the will has to state what should be done with the proceeds.</w:t>
      </w:r>
    </w:p>
    <w:p w14:paraId="788FCBA4" w14:textId="77777777" w:rsidR="00BF2DCB" w:rsidRPr="003657FE" w:rsidRDefault="00BF2DCB" w:rsidP="00BF2DCB">
      <w:pPr>
        <w:widowControl w:val="0"/>
        <w:autoSpaceDE w:val="0"/>
        <w:autoSpaceDN w:val="0"/>
        <w:adjustRightInd w:val="0"/>
        <w:ind w:hanging="720"/>
        <w:rPr>
          <w:rFonts w:ascii="Optima" w:hAnsi="Optima" w:cs="Optima"/>
          <w:lang w:eastAsia="ja-JP"/>
        </w:rPr>
      </w:pPr>
    </w:p>
    <w:p w14:paraId="3F84424C" w14:textId="1F4FA1B4" w:rsidR="00BF2DCB" w:rsidRDefault="003657FE" w:rsidP="00BF2DCB">
      <w:pPr>
        <w:rPr>
          <w:rFonts w:ascii="Optima" w:hAnsi="Optima" w:cs="Optima"/>
          <w:lang w:eastAsia="ja-JP"/>
        </w:rPr>
      </w:pPr>
      <w:r>
        <w:rPr>
          <w:rFonts w:ascii="Optima" w:hAnsi="Optima" w:cs="Optima"/>
          <w:lang w:eastAsia="ja-JP"/>
        </w:rPr>
        <w:t>(</w:t>
      </w:r>
      <w:r w:rsidR="00BF2DCB" w:rsidRPr="003657FE">
        <w:rPr>
          <w:rFonts w:ascii="Optima" w:hAnsi="Optima" w:cs="Optima"/>
          <w:lang w:eastAsia="ja-JP"/>
        </w:rPr>
        <w:t>CDEL includes this on the Simple Will Questionaire for two reasons:  to help CDEL determine if the person qualifies for services based on low income and also so that the attorney can confirm that the client has a benefit stated in those instruments.</w:t>
      </w:r>
      <w:r>
        <w:rPr>
          <w:rFonts w:ascii="Optima" w:hAnsi="Optima" w:cs="Optima"/>
          <w:lang w:eastAsia="ja-JP"/>
        </w:rPr>
        <w:t>)</w:t>
      </w:r>
    </w:p>
    <w:p w14:paraId="776A81D8" w14:textId="77777777" w:rsidR="0015203C" w:rsidRDefault="0015203C" w:rsidP="00BF2DCB">
      <w:pPr>
        <w:rPr>
          <w:rFonts w:ascii="Optima" w:hAnsi="Optima" w:cs="Optima"/>
          <w:lang w:eastAsia="ja-JP"/>
        </w:rPr>
      </w:pPr>
    </w:p>
    <w:p w14:paraId="5360510D" w14:textId="2665076C" w:rsidR="0015203C" w:rsidRPr="0015203C" w:rsidRDefault="0015203C" w:rsidP="0015203C">
      <w:pPr>
        <w:rPr>
          <w:rFonts w:ascii="Optima" w:hAnsi="Optima" w:cs="Optima"/>
          <w:color w:val="FF0000"/>
          <w:lang w:eastAsia="ja-JP"/>
        </w:rPr>
      </w:pPr>
      <w:r w:rsidRPr="0015203C">
        <w:rPr>
          <w:rFonts w:ascii="Optima" w:hAnsi="Optima" w:cs="Optima"/>
          <w:b/>
          <w:color w:val="FF0000"/>
          <w:lang w:eastAsia="ja-JP"/>
        </w:rPr>
        <w:t>If the life insurance beneficiary is the estate,</w:t>
      </w:r>
      <w:r w:rsidRPr="0015203C">
        <w:rPr>
          <w:rFonts w:ascii="Optima" w:hAnsi="Optima" w:cs="Optima"/>
          <w:color w:val="FF0000"/>
          <w:lang w:eastAsia="ja-JP"/>
        </w:rPr>
        <w:t xml:space="preserve"> and the client would like the proceeds from the life insurance to be first used to pay off any expenses, use this language in Section 5.3 </w:t>
      </w:r>
      <w:r w:rsidRPr="0015203C">
        <w:rPr>
          <w:rFonts w:ascii="Optima" w:eastAsia="Times New Roman" w:hAnsi="Optima"/>
          <w:b/>
          <w:bCs/>
          <w:i/>
          <w:iCs/>
          <w:color w:val="FF0000"/>
          <w:shd w:val="clear" w:color="auto" w:fill="FFFFFF"/>
        </w:rPr>
        <w:t>"</w:t>
      </w:r>
      <w:r w:rsidRPr="0015203C">
        <w:rPr>
          <w:rFonts w:ascii="Optima" w:eastAsia="Times New Roman" w:hAnsi="Optima"/>
          <w:bCs/>
          <w:i/>
          <w:iCs/>
          <w:color w:val="FF0000"/>
          <w:shd w:val="clear" w:color="auto" w:fill="FFFFFF"/>
        </w:rPr>
        <w:t>The residuary estate includes, without limitation, the proceeds from any life insurance policy under which my estate is beneficiary, after proceeds from any such policy are used to make any payments required under Section 3.1 above."</w:t>
      </w:r>
    </w:p>
    <w:p w14:paraId="4C0435C0" w14:textId="43A8C40B" w:rsidR="0015203C" w:rsidRPr="0015203C" w:rsidRDefault="0015203C" w:rsidP="00BF2DCB">
      <w:pPr>
        <w:rPr>
          <w:rFonts w:ascii="Optima" w:hAnsi="Optima" w:cs="Optima"/>
          <w:lang w:eastAsia="ja-JP"/>
        </w:rPr>
      </w:pPr>
    </w:p>
    <w:p w14:paraId="4FF030DB" w14:textId="77777777" w:rsidR="00BF2DCB" w:rsidRPr="005A7B24" w:rsidRDefault="00BF2DCB" w:rsidP="00BF2DCB">
      <w:pPr>
        <w:ind w:hanging="720"/>
        <w:rPr>
          <w:rFonts w:ascii="Optima" w:hAnsi="Optima" w:cs="Optima"/>
          <w:lang w:eastAsia="ja-JP"/>
        </w:rPr>
      </w:pPr>
    </w:p>
    <w:p w14:paraId="4ADB1778" w14:textId="4CFB266B" w:rsidR="005A7B24" w:rsidRPr="005A7B24" w:rsidRDefault="005A7B24" w:rsidP="005A7B24">
      <w:pPr>
        <w:widowControl w:val="0"/>
        <w:autoSpaceDE w:val="0"/>
        <w:autoSpaceDN w:val="0"/>
        <w:adjustRightInd w:val="0"/>
        <w:rPr>
          <w:rFonts w:ascii="Optima" w:hAnsi="Optima" w:cs="Helvetica Neue Light"/>
          <w:b/>
          <w:lang w:eastAsia="ja-JP"/>
        </w:rPr>
      </w:pPr>
      <w:r w:rsidRPr="005A7B24">
        <w:rPr>
          <w:rFonts w:ascii="Optima" w:hAnsi="Optima" w:cs="Helvetica Neue Light"/>
          <w:b/>
          <w:lang w:eastAsia="ja-JP"/>
        </w:rPr>
        <w:t xml:space="preserve">401(k) </w:t>
      </w:r>
      <w:r>
        <w:rPr>
          <w:rFonts w:ascii="Optima" w:hAnsi="Optima" w:cs="Helvetica Neue Light"/>
          <w:b/>
          <w:lang w:eastAsia="ja-JP"/>
        </w:rPr>
        <w:t>ACCOUNTS</w:t>
      </w:r>
    </w:p>
    <w:p w14:paraId="522022DF" w14:textId="77777777" w:rsidR="005A7B24" w:rsidRPr="003657FE" w:rsidRDefault="005A7B24" w:rsidP="005A7B24">
      <w:pPr>
        <w:widowControl w:val="0"/>
        <w:autoSpaceDE w:val="0"/>
        <w:autoSpaceDN w:val="0"/>
        <w:adjustRightInd w:val="0"/>
        <w:rPr>
          <w:rFonts w:ascii="Optima" w:hAnsi="Optima" w:cs="Helvetica Neue Light"/>
          <w:lang w:eastAsia="ja-JP"/>
        </w:rPr>
      </w:pPr>
      <w:r w:rsidRPr="003657FE">
        <w:rPr>
          <w:rFonts w:ascii="Optima" w:hAnsi="Optima" w:cs="Helvetica Neue Light"/>
          <w:lang w:eastAsia="ja-JP"/>
        </w:rPr>
        <w:t xml:space="preserve">401(k) accounts are beneficiary designated accounts and pass outside of probate just like life insurance and pensions.   Talk with the client to make sure he has a named beneficiary for the 401(k) account. </w:t>
      </w:r>
    </w:p>
    <w:p w14:paraId="4AF2D4E2" w14:textId="77777777" w:rsidR="00BF2DCB" w:rsidRPr="005A7B24" w:rsidRDefault="00BF2DCB" w:rsidP="005A7B24">
      <w:pPr>
        <w:shd w:val="clear" w:color="auto" w:fill="FFFFFF"/>
        <w:rPr>
          <w:rFonts w:ascii="Optima" w:eastAsia="Times New Roman" w:hAnsi="Optima"/>
        </w:rPr>
      </w:pPr>
    </w:p>
    <w:p w14:paraId="60DDC59B" w14:textId="1F3F86CC" w:rsidR="00BF2DCB" w:rsidRPr="005A7B24" w:rsidRDefault="00BF2DCB" w:rsidP="00BF2DCB">
      <w:pPr>
        <w:ind w:hanging="720"/>
        <w:rPr>
          <w:rFonts w:ascii="Optima" w:hAnsi="Optima"/>
          <w:b/>
        </w:rPr>
      </w:pPr>
      <w:r w:rsidRPr="005A7B24">
        <w:rPr>
          <w:rFonts w:ascii="Optima" w:eastAsia="Times New Roman" w:hAnsi="Optima"/>
        </w:rPr>
        <w:tab/>
      </w:r>
      <w:r w:rsidRPr="005A7B24">
        <w:rPr>
          <w:rFonts w:ascii="Optima" w:hAnsi="Optima"/>
          <w:b/>
        </w:rPr>
        <w:t>IF the client specifically does NOT want anything to go to a certain relative</w:t>
      </w:r>
    </w:p>
    <w:p w14:paraId="16F865FF" w14:textId="1CCCBD0C" w:rsidR="00BF2DCB" w:rsidRDefault="007B742A" w:rsidP="00BF2DCB">
      <w:pPr>
        <w:rPr>
          <w:rFonts w:ascii="Optima" w:hAnsi="Optima"/>
        </w:rPr>
      </w:pPr>
      <w:r>
        <w:rPr>
          <w:rFonts w:ascii="Optima" w:hAnsi="Optima"/>
        </w:rPr>
        <w:t xml:space="preserve">It is vital to specifically disclaim family members who would have a right to take under intestate succession but who is being excluded from the will.   </w:t>
      </w:r>
      <w:r w:rsidR="00BF2DCB" w:rsidRPr="003657FE">
        <w:rPr>
          <w:rFonts w:ascii="Optima" w:hAnsi="Optima"/>
        </w:rPr>
        <w:t>Use this language:</w:t>
      </w:r>
      <w:r w:rsidR="003657FE">
        <w:rPr>
          <w:rFonts w:ascii="Optima" w:hAnsi="Optima"/>
        </w:rPr>
        <w:t xml:space="preserve"> </w:t>
      </w:r>
      <w:r w:rsidR="00BF2DCB" w:rsidRPr="005A7B24">
        <w:rPr>
          <w:rFonts w:ascii="Optima" w:hAnsi="Optima"/>
          <w:i/>
        </w:rPr>
        <w:t>I specifically disclaim, and decline to make any gifts, devises or bequests to my other brothers and sisters, Jane Doe, William Doe and Marge Doe, or their descendants, except as expressly provided</w:t>
      </w:r>
      <w:r w:rsidR="00881B7B">
        <w:rPr>
          <w:rFonts w:ascii="Optima" w:hAnsi="Optima"/>
        </w:rPr>
        <w:t xml:space="preserve"> </w:t>
      </w:r>
    </w:p>
    <w:p w14:paraId="1D2554E0" w14:textId="77777777" w:rsidR="00E57276" w:rsidRDefault="00E57276" w:rsidP="00BF2DCB">
      <w:pPr>
        <w:rPr>
          <w:rFonts w:ascii="Optima" w:hAnsi="Optima"/>
        </w:rPr>
      </w:pPr>
    </w:p>
    <w:p w14:paraId="4C0904EF" w14:textId="638363D0" w:rsidR="00E57276" w:rsidRPr="00E57276" w:rsidRDefault="00E57276" w:rsidP="00E57276">
      <w:pPr>
        <w:ind w:hanging="720"/>
        <w:rPr>
          <w:rFonts w:ascii="Optima" w:hAnsi="Optima"/>
        </w:rPr>
      </w:pPr>
      <w:r w:rsidRPr="005A7B24">
        <w:rPr>
          <w:rFonts w:ascii="Optima" w:eastAsia="Times New Roman" w:hAnsi="Optima"/>
        </w:rPr>
        <w:tab/>
      </w:r>
      <w:r>
        <w:rPr>
          <w:rFonts w:ascii="Optima" w:hAnsi="Optima"/>
          <w:b/>
        </w:rPr>
        <w:t>If there is a possibility that</w:t>
      </w:r>
      <w:r w:rsidRPr="005A7B24">
        <w:rPr>
          <w:rFonts w:ascii="Optima" w:hAnsi="Optima"/>
          <w:b/>
        </w:rPr>
        <w:t xml:space="preserve"> the </w:t>
      </w:r>
      <w:r>
        <w:rPr>
          <w:rFonts w:ascii="Optima" w:hAnsi="Optima"/>
          <w:b/>
        </w:rPr>
        <w:t xml:space="preserve">beneficiary may be still be a minor when the testator dies.  </w:t>
      </w:r>
      <w:r>
        <w:rPr>
          <w:rFonts w:ascii="Optima" w:hAnsi="Optima"/>
        </w:rPr>
        <w:t>Use this language:</w:t>
      </w:r>
      <w:bookmarkStart w:id="0" w:name="_GoBack"/>
      <w:bookmarkEnd w:id="0"/>
    </w:p>
    <w:p w14:paraId="32C7E270" w14:textId="77777777" w:rsidR="00E57276" w:rsidRPr="00E57276" w:rsidRDefault="00E57276" w:rsidP="00E57276">
      <w:pPr>
        <w:shd w:val="clear" w:color="auto" w:fill="FFFFFF"/>
        <w:rPr>
          <w:rFonts w:ascii="Optima" w:eastAsia="Times New Roman" w:hAnsi="Optima"/>
          <w:i/>
          <w:color w:val="000000"/>
        </w:rPr>
      </w:pPr>
      <w:r w:rsidRPr="00E57276">
        <w:rPr>
          <w:rFonts w:ascii="Optima" w:eastAsia="Times New Roman" w:hAnsi="Optima"/>
          <w:i/>
          <w:color w:val="000000"/>
          <w:spacing w:val="-3"/>
        </w:rPr>
        <w:t>If a beneficiary is a minor at the time of distribution of the property, the person acting as guardian of the minor child shall take receipt for and hold his or her share of the property in trust for the benefit of the minor child, and shall deliver the property to the child when he or she reaches the age of 18 years.</w:t>
      </w:r>
    </w:p>
    <w:p w14:paraId="3946A320" w14:textId="77777777" w:rsidR="00E57276" w:rsidRPr="00E57276" w:rsidRDefault="00E57276" w:rsidP="00E57276">
      <w:pPr>
        <w:rPr>
          <w:rFonts w:eastAsia="Times New Roman"/>
          <w:sz w:val="20"/>
          <w:szCs w:val="20"/>
        </w:rPr>
      </w:pPr>
    </w:p>
    <w:p w14:paraId="3C35DDFB" w14:textId="77777777" w:rsidR="00E57276" w:rsidRPr="00881B7B" w:rsidRDefault="00E57276" w:rsidP="00BF2DCB">
      <w:pPr>
        <w:rPr>
          <w:rFonts w:ascii="Optima" w:hAnsi="Optima"/>
        </w:rPr>
      </w:pPr>
    </w:p>
    <w:p w14:paraId="6322FE26" w14:textId="77777777" w:rsidR="005A7B24" w:rsidRPr="005A7B24" w:rsidRDefault="005A7B24" w:rsidP="00BF2DCB">
      <w:pPr>
        <w:rPr>
          <w:rFonts w:ascii="Optima" w:hAnsi="Optima"/>
          <w:i/>
        </w:rPr>
      </w:pPr>
    </w:p>
    <w:p w14:paraId="31D35A1F" w14:textId="77777777" w:rsidR="005A7B24" w:rsidRDefault="005A7B24" w:rsidP="005A7B24">
      <w:pPr>
        <w:widowControl w:val="0"/>
        <w:autoSpaceDE w:val="0"/>
        <w:autoSpaceDN w:val="0"/>
        <w:adjustRightInd w:val="0"/>
        <w:ind w:hanging="720"/>
        <w:rPr>
          <w:rFonts w:ascii="Optima" w:hAnsi="Optima" w:cs="Optima"/>
          <w:b/>
          <w:lang w:eastAsia="ja-JP"/>
        </w:rPr>
      </w:pPr>
      <w:r>
        <w:rPr>
          <w:rFonts w:ascii="Optima" w:hAnsi="Optima" w:cs="Optima"/>
          <w:b/>
          <w:lang w:eastAsia="ja-JP"/>
        </w:rPr>
        <w:t>Article 5.4</w:t>
      </w:r>
    </w:p>
    <w:p w14:paraId="72E1E192" w14:textId="1F8287AD" w:rsidR="005A7B24" w:rsidRPr="005A7B24" w:rsidRDefault="005A7B24" w:rsidP="005A7B24">
      <w:pPr>
        <w:widowControl w:val="0"/>
        <w:autoSpaceDE w:val="0"/>
        <w:autoSpaceDN w:val="0"/>
        <w:adjustRightInd w:val="0"/>
        <w:rPr>
          <w:rFonts w:ascii="Optima" w:hAnsi="Optima" w:cs="Optima"/>
          <w:b/>
          <w:lang w:eastAsia="ja-JP"/>
        </w:rPr>
      </w:pPr>
      <w:r>
        <w:rPr>
          <w:rFonts w:ascii="Optima" w:hAnsi="Optima" w:cs="Optima"/>
          <w:b/>
          <w:lang w:eastAsia="ja-JP"/>
        </w:rPr>
        <w:t>W</w:t>
      </w:r>
      <w:r w:rsidRPr="005A7B24">
        <w:rPr>
          <w:rFonts w:ascii="Optima" w:hAnsi="Optima" w:cs="Optima"/>
          <w:b/>
          <w:lang w:eastAsia="ja-JP"/>
        </w:rPr>
        <w:t>hy does the beneficiary have to live an additional 30 days?</w:t>
      </w:r>
    </w:p>
    <w:p w14:paraId="5E978105" w14:textId="620E139B" w:rsidR="005A7B24" w:rsidRPr="003657FE" w:rsidRDefault="005A7B24" w:rsidP="005A7B24">
      <w:pPr>
        <w:widowControl w:val="0"/>
        <w:autoSpaceDE w:val="0"/>
        <w:autoSpaceDN w:val="0"/>
        <w:adjustRightInd w:val="0"/>
        <w:rPr>
          <w:rFonts w:ascii="Optima" w:hAnsi="Optima" w:cs="Optima"/>
          <w:lang w:eastAsia="ja-JP"/>
        </w:rPr>
      </w:pPr>
      <w:r w:rsidRPr="003657FE">
        <w:rPr>
          <w:rFonts w:ascii="Optima" w:hAnsi="Optima" w:cs="Optima"/>
          <w:bCs/>
          <w:lang w:eastAsia="ja-JP"/>
        </w:rPr>
        <w:t>To avoid the Simultaneous Death Act in Illinois (755 ILCS 5/3), which can be confusing in the event of simultaneous death.</w:t>
      </w:r>
      <w:r w:rsidRPr="003657FE">
        <w:rPr>
          <w:rFonts w:ascii="Optima" w:hAnsi="Optima" w:cs="Optima"/>
          <w:lang w:eastAsia="ja-JP"/>
        </w:rPr>
        <w:t xml:space="preserve"> </w:t>
      </w:r>
      <w:r w:rsidRPr="003657FE">
        <w:rPr>
          <w:rFonts w:ascii="Optima" w:hAnsi="Optima" w:cs="Optima"/>
          <w:bCs/>
          <w:lang w:eastAsia="ja-JP"/>
        </w:rPr>
        <w:t>30 days was chose because it is one of the standard units of time.</w:t>
      </w:r>
    </w:p>
    <w:p w14:paraId="753D74B4" w14:textId="77777777" w:rsidR="005A7B24" w:rsidRPr="003657FE" w:rsidRDefault="005A7B24" w:rsidP="005A7B24">
      <w:pPr>
        <w:widowControl w:val="0"/>
        <w:autoSpaceDE w:val="0"/>
        <w:autoSpaceDN w:val="0"/>
        <w:adjustRightInd w:val="0"/>
        <w:ind w:hanging="720"/>
        <w:rPr>
          <w:rFonts w:ascii="Optima" w:hAnsi="Optima" w:cs="Optima"/>
          <w:lang w:eastAsia="ja-JP"/>
        </w:rPr>
      </w:pPr>
    </w:p>
    <w:p w14:paraId="51131C1E" w14:textId="77777777" w:rsidR="003657FE" w:rsidRDefault="003657FE" w:rsidP="005A7B24">
      <w:pPr>
        <w:widowControl w:val="0"/>
        <w:autoSpaceDE w:val="0"/>
        <w:autoSpaceDN w:val="0"/>
        <w:adjustRightInd w:val="0"/>
        <w:ind w:hanging="720"/>
        <w:rPr>
          <w:rFonts w:ascii="Optima" w:hAnsi="Optima" w:cs="Optima"/>
          <w:b/>
          <w:lang w:eastAsia="ja-JP"/>
        </w:rPr>
      </w:pPr>
      <w:r>
        <w:rPr>
          <w:rFonts w:ascii="Optima" w:hAnsi="Optima" w:cs="Optima"/>
          <w:b/>
          <w:lang w:eastAsia="ja-JP"/>
        </w:rPr>
        <w:t>Witnesses</w:t>
      </w:r>
    </w:p>
    <w:p w14:paraId="26A47062" w14:textId="38C3BE5E" w:rsidR="00315266" w:rsidRPr="005A7B24" w:rsidRDefault="003657FE" w:rsidP="003657FE">
      <w:pPr>
        <w:widowControl w:val="0"/>
        <w:autoSpaceDE w:val="0"/>
        <w:autoSpaceDN w:val="0"/>
        <w:adjustRightInd w:val="0"/>
        <w:rPr>
          <w:rFonts w:ascii="Optima" w:hAnsi="Optima" w:cs="Optima"/>
          <w:b/>
          <w:lang w:eastAsia="ja-JP"/>
        </w:rPr>
      </w:pPr>
      <w:r>
        <w:rPr>
          <w:rFonts w:ascii="Optima" w:hAnsi="Optima" w:cs="Optima"/>
          <w:b/>
          <w:lang w:eastAsia="ja-JP"/>
        </w:rPr>
        <w:t>Why is a will</w:t>
      </w:r>
      <w:r w:rsidR="00315266" w:rsidRPr="005A7B24">
        <w:rPr>
          <w:rFonts w:ascii="Optima" w:hAnsi="Optima" w:cs="Optima"/>
          <w:b/>
          <w:lang w:eastAsia="ja-JP"/>
        </w:rPr>
        <w:t xml:space="preserve"> not no</w:t>
      </w:r>
      <w:r>
        <w:rPr>
          <w:rFonts w:ascii="Optima" w:hAnsi="Optima" w:cs="Optima"/>
          <w:b/>
          <w:lang w:eastAsia="ja-JP"/>
        </w:rPr>
        <w:t>tarized?</w:t>
      </w:r>
      <w:r w:rsidR="00315266" w:rsidRPr="005A7B24">
        <w:rPr>
          <w:rFonts w:ascii="Optima" w:hAnsi="Optima" w:cs="Optima"/>
          <w:b/>
          <w:lang w:eastAsia="ja-JP"/>
        </w:rPr>
        <w:t>  If a POA signature is notarized, why not a will signature.</w:t>
      </w:r>
    </w:p>
    <w:p w14:paraId="0D7830C1" w14:textId="77777777" w:rsidR="00315266" w:rsidRPr="005A7B24" w:rsidRDefault="00315266" w:rsidP="00216345">
      <w:pPr>
        <w:widowControl w:val="0"/>
        <w:autoSpaceDE w:val="0"/>
        <w:autoSpaceDN w:val="0"/>
        <w:adjustRightInd w:val="0"/>
        <w:ind w:hanging="720"/>
        <w:rPr>
          <w:rFonts w:ascii="Optima" w:hAnsi="Optima" w:cs="Optima"/>
          <w:lang w:eastAsia="ja-JP"/>
        </w:rPr>
      </w:pPr>
    </w:p>
    <w:p w14:paraId="56F304B9" w14:textId="77777777" w:rsidR="00315266" w:rsidRPr="005A7B24" w:rsidRDefault="00315266" w:rsidP="00216345">
      <w:pPr>
        <w:widowControl w:val="0"/>
        <w:autoSpaceDE w:val="0"/>
        <w:autoSpaceDN w:val="0"/>
        <w:adjustRightInd w:val="0"/>
        <w:rPr>
          <w:rFonts w:ascii="Optima" w:hAnsi="Optima" w:cs="Optima"/>
          <w:i/>
          <w:lang w:eastAsia="ja-JP"/>
        </w:rPr>
      </w:pPr>
      <w:r w:rsidRPr="005A7B24">
        <w:rPr>
          <w:rFonts w:ascii="Optima" w:hAnsi="Optima" w:cs="Optima"/>
          <w:bCs/>
          <w:i/>
          <w:lang w:eastAsia="ja-JP"/>
        </w:rPr>
        <w:lastRenderedPageBreak/>
        <w:t>The simple answer is because 1) the statute does not call for wills to be notarized and 2) they just never have been notarized.  The Self Proving Affidavit is notarized.</w:t>
      </w:r>
      <w:r w:rsidRPr="005A7B24">
        <w:rPr>
          <w:rFonts w:ascii="Optima" w:hAnsi="Optima" w:cs="Optima"/>
          <w:i/>
          <w:lang w:eastAsia="ja-JP"/>
        </w:rPr>
        <w:t xml:space="preserve"> </w:t>
      </w:r>
      <w:r w:rsidRPr="005A7B24">
        <w:rPr>
          <w:rFonts w:ascii="Optima" w:hAnsi="Optima" w:cs="Optima"/>
          <w:bCs/>
          <w:i/>
          <w:lang w:eastAsia="ja-JP"/>
        </w:rPr>
        <w:t>The Power of Attorney for Property must be notarized per the statute.  It is a necessary requirement of properly executing a Power of Attorney for Property.</w:t>
      </w:r>
    </w:p>
    <w:p w14:paraId="51A53C0D" w14:textId="3D643971" w:rsidR="00BF2DCB" w:rsidRPr="007B742A" w:rsidRDefault="003657FE" w:rsidP="007B742A">
      <w:pPr>
        <w:jc w:val="center"/>
        <w:rPr>
          <w:rFonts w:ascii="Optima" w:hAnsi="Optima" w:cs="Optima"/>
          <w:lang w:eastAsia="ja-JP"/>
        </w:rPr>
      </w:pPr>
      <w:r>
        <w:rPr>
          <w:rFonts w:ascii="Optima" w:hAnsi="Optima" w:cs="Optima"/>
          <w:lang w:eastAsia="ja-JP"/>
        </w:rPr>
        <w:br w:type="page"/>
      </w:r>
      <w:r w:rsidR="00BF2DCB" w:rsidRPr="005A7B24">
        <w:rPr>
          <w:rFonts w:ascii="Optima" w:hAnsi="Optima" w:cs="Helvetica"/>
          <w:b/>
          <w:u w:val="single"/>
          <w:lang w:eastAsia="ja-JP"/>
        </w:rPr>
        <w:lastRenderedPageBreak/>
        <w:t>TODI FAQs</w:t>
      </w:r>
    </w:p>
    <w:p w14:paraId="79E3F198" w14:textId="77777777" w:rsidR="004F16D6" w:rsidRPr="005A7B24" w:rsidRDefault="004F16D6" w:rsidP="00216345">
      <w:pPr>
        <w:widowControl w:val="0"/>
        <w:autoSpaceDE w:val="0"/>
        <w:autoSpaceDN w:val="0"/>
        <w:adjustRightInd w:val="0"/>
        <w:ind w:hanging="720"/>
        <w:rPr>
          <w:rFonts w:ascii="Optima" w:hAnsi="Optima" w:cs="Helvetica Neue Light"/>
          <w:lang w:eastAsia="ja-JP"/>
        </w:rPr>
      </w:pPr>
    </w:p>
    <w:p w14:paraId="61E52422" w14:textId="6A08F1B8" w:rsidR="00BF2DCB" w:rsidRPr="005A7B24" w:rsidRDefault="003657FE" w:rsidP="003657FE">
      <w:pPr>
        <w:widowControl w:val="0"/>
        <w:autoSpaceDE w:val="0"/>
        <w:autoSpaceDN w:val="0"/>
        <w:adjustRightInd w:val="0"/>
        <w:ind w:left="-720"/>
        <w:rPr>
          <w:rFonts w:ascii="Optima" w:hAnsi="Optima" w:cs="Optima"/>
          <w:b/>
          <w:lang w:eastAsia="ja-JP"/>
        </w:rPr>
      </w:pPr>
      <w:r>
        <w:rPr>
          <w:rFonts w:ascii="Optima" w:hAnsi="Optima" w:cs="Optima"/>
          <w:b/>
          <w:lang w:eastAsia="ja-JP"/>
        </w:rPr>
        <w:t>W</w:t>
      </w:r>
      <w:r w:rsidR="00BF2DCB" w:rsidRPr="005A7B24">
        <w:rPr>
          <w:rFonts w:ascii="Optima" w:hAnsi="Optima" w:cs="Optima"/>
          <w:b/>
          <w:lang w:eastAsia="ja-JP"/>
        </w:rPr>
        <w:t>ho do we put down in the MAIL TO</w:t>
      </w:r>
      <w:r>
        <w:rPr>
          <w:rFonts w:ascii="Optima" w:hAnsi="Optima" w:cs="Optima"/>
          <w:b/>
          <w:lang w:eastAsia="ja-JP"/>
        </w:rPr>
        <w:t xml:space="preserve"> on the TODI</w:t>
      </w:r>
      <w:r w:rsidR="00BF2DCB" w:rsidRPr="005A7B24">
        <w:rPr>
          <w:rFonts w:ascii="Optima" w:hAnsi="Optima" w:cs="Optima"/>
          <w:b/>
          <w:lang w:eastAsia="ja-JP"/>
        </w:rPr>
        <w:t xml:space="preserve">?  </w:t>
      </w:r>
    </w:p>
    <w:p w14:paraId="2EA81B8C" w14:textId="1A55D63F" w:rsidR="00BF2DCB" w:rsidRPr="003657FE" w:rsidRDefault="00BF2DCB" w:rsidP="00BF2DCB">
      <w:pPr>
        <w:widowControl w:val="0"/>
        <w:autoSpaceDE w:val="0"/>
        <w:autoSpaceDN w:val="0"/>
        <w:adjustRightInd w:val="0"/>
        <w:rPr>
          <w:rFonts w:ascii="Optima" w:hAnsi="Optima" w:cs="Optima"/>
          <w:bCs/>
          <w:lang w:eastAsia="ja-JP"/>
        </w:rPr>
      </w:pPr>
      <w:r w:rsidRPr="003657FE">
        <w:rPr>
          <w:rFonts w:ascii="Optima" w:hAnsi="Optima" w:cs="Optima"/>
          <w:lang w:eastAsia="ja-JP"/>
        </w:rPr>
        <w:t xml:space="preserve">On the TODI, </w:t>
      </w:r>
      <w:r w:rsidR="003657FE">
        <w:rPr>
          <w:rFonts w:ascii="Optima" w:hAnsi="Optima" w:cs="Optima"/>
          <w:bCs/>
          <w:lang w:eastAsia="ja-JP"/>
        </w:rPr>
        <w:t>it</w:t>
      </w:r>
      <w:r w:rsidRPr="003657FE">
        <w:rPr>
          <w:rFonts w:ascii="Optima" w:hAnsi="Optima" w:cs="Optima"/>
          <w:bCs/>
          <w:lang w:eastAsia="ja-JP"/>
        </w:rPr>
        <w:t xml:space="preserve"> should be owner of the property. </w:t>
      </w:r>
    </w:p>
    <w:p w14:paraId="0235929E" w14:textId="77777777" w:rsidR="00BF2DCB" w:rsidRPr="005A7B24" w:rsidRDefault="00BF2DCB" w:rsidP="00BF2DCB">
      <w:pPr>
        <w:widowControl w:val="0"/>
        <w:autoSpaceDE w:val="0"/>
        <w:autoSpaceDN w:val="0"/>
        <w:adjustRightInd w:val="0"/>
        <w:rPr>
          <w:rFonts w:ascii="Optima" w:hAnsi="Optima" w:cs="Optima"/>
          <w:b/>
          <w:lang w:eastAsia="ja-JP"/>
        </w:rPr>
      </w:pPr>
    </w:p>
    <w:p w14:paraId="5C46792F" w14:textId="77777777" w:rsidR="00BF2DCB" w:rsidRPr="005A7B24" w:rsidRDefault="00BF2DCB" w:rsidP="003657FE">
      <w:pPr>
        <w:widowControl w:val="0"/>
        <w:autoSpaceDE w:val="0"/>
        <w:autoSpaceDN w:val="0"/>
        <w:adjustRightInd w:val="0"/>
        <w:ind w:left="-720"/>
        <w:rPr>
          <w:rFonts w:ascii="Optima" w:hAnsi="Optima" w:cs="Optima"/>
          <w:b/>
          <w:lang w:eastAsia="ja-JP"/>
        </w:rPr>
      </w:pPr>
      <w:r w:rsidRPr="005A7B24">
        <w:rPr>
          <w:rFonts w:ascii="Optima" w:hAnsi="Optima" w:cs="Optima"/>
          <w:b/>
          <w:lang w:eastAsia="ja-JP"/>
        </w:rPr>
        <w:t>And on the death affidavit, who is the taxpayer?</w:t>
      </w:r>
    </w:p>
    <w:p w14:paraId="16A3EC5A" w14:textId="77777777" w:rsidR="00BF2DCB" w:rsidRPr="003657FE" w:rsidRDefault="00BF2DCB" w:rsidP="00BF2DCB">
      <w:pPr>
        <w:widowControl w:val="0"/>
        <w:autoSpaceDE w:val="0"/>
        <w:autoSpaceDN w:val="0"/>
        <w:adjustRightInd w:val="0"/>
        <w:rPr>
          <w:rFonts w:ascii="Optima" w:hAnsi="Optima" w:cs="Optima"/>
          <w:bCs/>
          <w:lang w:eastAsia="ja-JP"/>
        </w:rPr>
      </w:pPr>
      <w:r w:rsidRPr="003657FE">
        <w:rPr>
          <w:rFonts w:ascii="Optima" w:hAnsi="Optima" w:cs="Optima"/>
          <w:bCs/>
          <w:lang w:eastAsia="ja-JP"/>
        </w:rPr>
        <w:t>In the Death Affidavit it should be left blank. It would be completed by the beneficiary at the time of recording the Death Affidavit.</w:t>
      </w:r>
    </w:p>
    <w:p w14:paraId="1C3B354C" w14:textId="77777777" w:rsidR="004F16D6" w:rsidRPr="005A7B24" w:rsidRDefault="004F16D6" w:rsidP="00216345">
      <w:pPr>
        <w:widowControl w:val="0"/>
        <w:autoSpaceDE w:val="0"/>
        <w:autoSpaceDN w:val="0"/>
        <w:adjustRightInd w:val="0"/>
        <w:ind w:hanging="720"/>
        <w:rPr>
          <w:rFonts w:ascii="Optima" w:hAnsi="Optima" w:cs="Helvetica Neue Light"/>
          <w:lang w:eastAsia="ja-JP"/>
        </w:rPr>
      </w:pPr>
    </w:p>
    <w:p w14:paraId="236F663C" w14:textId="1B43DBEC" w:rsidR="005A7B24" w:rsidRPr="005A7B24" w:rsidRDefault="005A7B24" w:rsidP="005A7B24">
      <w:pPr>
        <w:ind w:hanging="720"/>
        <w:rPr>
          <w:rFonts w:ascii="Optima" w:hAnsi="Optima"/>
          <w:b/>
        </w:rPr>
      </w:pPr>
      <w:r w:rsidRPr="005A7B24">
        <w:rPr>
          <w:rFonts w:ascii="Optima" w:hAnsi="Optima"/>
          <w:b/>
        </w:rPr>
        <w:t>Where to find a real estate description for the TODI?</w:t>
      </w:r>
    </w:p>
    <w:p w14:paraId="03B1C353" w14:textId="31896010" w:rsidR="005A7B24" w:rsidRPr="003657FE" w:rsidRDefault="005A7B24" w:rsidP="005A7B24">
      <w:pPr>
        <w:rPr>
          <w:rFonts w:ascii="Optima" w:hAnsi="Optima"/>
        </w:rPr>
      </w:pPr>
      <w:r w:rsidRPr="003657FE">
        <w:rPr>
          <w:rFonts w:ascii="Optima" w:hAnsi="Optima"/>
        </w:rPr>
        <w:t>Cook County Property Tax Portal – cookcountypropertyinfo.com</w:t>
      </w:r>
      <w:r w:rsidR="00881B7B">
        <w:rPr>
          <w:rFonts w:ascii="Optima" w:hAnsi="Optima"/>
        </w:rPr>
        <w:t xml:space="preserve"> – here you can easily find the PIN number by inserting the address </w:t>
      </w:r>
    </w:p>
    <w:p w14:paraId="559EEB1E" w14:textId="0D73A69F" w:rsidR="005A7B24" w:rsidRPr="003657FE" w:rsidRDefault="005A7B24" w:rsidP="005A7B24">
      <w:pPr>
        <w:rPr>
          <w:rFonts w:ascii="Optima" w:hAnsi="Optima"/>
        </w:rPr>
      </w:pPr>
      <w:r w:rsidRPr="003657FE">
        <w:rPr>
          <w:rFonts w:ascii="Optima" w:hAnsi="Optima"/>
        </w:rPr>
        <w:t>Cook County Recorder of Deeds – cookrecorder.com</w:t>
      </w:r>
      <w:r w:rsidR="00881B7B">
        <w:rPr>
          <w:rFonts w:ascii="Optima" w:hAnsi="Optima"/>
        </w:rPr>
        <w:t xml:space="preserve"> – once you have the PIN go here to find a previous deed or mortgage document that includes the legal description </w:t>
      </w:r>
    </w:p>
    <w:p w14:paraId="4CAEBEEE" w14:textId="77777777" w:rsidR="005A7B24" w:rsidRPr="005A7B24" w:rsidRDefault="005A7B24" w:rsidP="005A7B24">
      <w:pPr>
        <w:ind w:hanging="720"/>
        <w:rPr>
          <w:rFonts w:ascii="Optima" w:hAnsi="Optima"/>
          <w:i/>
        </w:rPr>
      </w:pPr>
    </w:p>
    <w:p w14:paraId="66DF92EA" w14:textId="1558BEC9" w:rsidR="005A7B24" w:rsidRPr="005A7B24" w:rsidRDefault="005A7B24" w:rsidP="005A7B24">
      <w:pPr>
        <w:ind w:hanging="720"/>
        <w:rPr>
          <w:rFonts w:ascii="Optima" w:hAnsi="Optima" w:cs="Optima"/>
          <w:b/>
          <w:lang w:eastAsia="ja-JP"/>
        </w:rPr>
      </w:pPr>
      <w:r w:rsidRPr="005A7B24">
        <w:rPr>
          <w:rFonts w:ascii="Optima" w:hAnsi="Optima" w:cs="Optima"/>
          <w:b/>
          <w:lang w:eastAsia="ja-JP"/>
        </w:rPr>
        <w:t>If you cannot find the description of the property on the website</w:t>
      </w:r>
    </w:p>
    <w:p w14:paraId="2A140EC6" w14:textId="28B2BC7B" w:rsidR="005A7B24" w:rsidRPr="003657FE" w:rsidRDefault="005A7B24" w:rsidP="005A7B24">
      <w:pPr>
        <w:widowControl w:val="0"/>
        <w:autoSpaceDE w:val="0"/>
        <w:autoSpaceDN w:val="0"/>
        <w:adjustRightInd w:val="0"/>
        <w:rPr>
          <w:rFonts w:ascii="Optima" w:hAnsi="Optima" w:cs="Optima"/>
          <w:lang w:eastAsia="ja-JP"/>
        </w:rPr>
      </w:pPr>
      <w:r w:rsidRPr="003657FE">
        <w:rPr>
          <w:rFonts w:ascii="Optima" w:hAnsi="Optima" w:cs="Optima"/>
          <w:lang w:eastAsia="ja-JP"/>
        </w:rPr>
        <w:t xml:space="preserve">If the property was transferred before 1984 then there would be nothing </w:t>
      </w:r>
      <w:r w:rsidR="003657FE">
        <w:rPr>
          <w:rFonts w:ascii="Optima" w:hAnsi="Optima" w:cs="Optima"/>
          <w:lang w:eastAsia="ja-JP"/>
        </w:rPr>
        <w:t>on</w:t>
      </w:r>
      <w:r w:rsidRPr="003657FE">
        <w:rPr>
          <w:rFonts w:ascii="Optima" w:hAnsi="Optima" w:cs="Optima"/>
          <w:lang w:eastAsia="ja-JP"/>
        </w:rPr>
        <w:t xml:space="preserve"> the website.  Then, see if the client has a copy of the deed.</w:t>
      </w:r>
    </w:p>
    <w:p w14:paraId="5E878DC1" w14:textId="77777777" w:rsidR="005A7B24" w:rsidRPr="003657FE" w:rsidRDefault="005A7B24" w:rsidP="005A7B24">
      <w:pPr>
        <w:widowControl w:val="0"/>
        <w:autoSpaceDE w:val="0"/>
        <w:autoSpaceDN w:val="0"/>
        <w:adjustRightInd w:val="0"/>
        <w:rPr>
          <w:rFonts w:ascii="Optima" w:hAnsi="Optima" w:cs="Optima"/>
          <w:lang w:eastAsia="ja-JP"/>
        </w:rPr>
      </w:pPr>
    </w:p>
    <w:p w14:paraId="11561E6D" w14:textId="77777777" w:rsidR="005A7B24" w:rsidRPr="003657FE" w:rsidRDefault="005A7B24" w:rsidP="005A7B24">
      <w:pPr>
        <w:widowControl w:val="0"/>
        <w:autoSpaceDE w:val="0"/>
        <w:autoSpaceDN w:val="0"/>
        <w:adjustRightInd w:val="0"/>
        <w:rPr>
          <w:rFonts w:ascii="Optima" w:hAnsi="Optima" w:cs="Optima"/>
          <w:lang w:eastAsia="ja-JP"/>
        </w:rPr>
      </w:pPr>
      <w:r w:rsidRPr="003657FE">
        <w:rPr>
          <w:rFonts w:ascii="Optima" w:hAnsi="Optima" w:cs="Optima"/>
          <w:lang w:eastAsia="ja-JP"/>
        </w:rPr>
        <w:t>If they don’t, complete the TODI leaving this out and CDEL will have an intern find the description at the Cook County Recorder of Deeds.</w:t>
      </w:r>
    </w:p>
    <w:p w14:paraId="4D1B17DD" w14:textId="77777777" w:rsidR="005A7B24" w:rsidRDefault="005A7B24" w:rsidP="00216345">
      <w:pPr>
        <w:widowControl w:val="0"/>
        <w:autoSpaceDE w:val="0"/>
        <w:autoSpaceDN w:val="0"/>
        <w:adjustRightInd w:val="0"/>
        <w:ind w:hanging="720"/>
        <w:rPr>
          <w:rFonts w:ascii="Optima" w:hAnsi="Optima" w:cs="Helvetica Neue Light"/>
          <w:lang w:eastAsia="ja-JP"/>
        </w:rPr>
      </w:pPr>
    </w:p>
    <w:p w14:paraId="390DDB04" w14:textId="6B9C2167" w:rsidR="00DC27F7" w:rsidRPr="00DC27F7" w:rsidRDefault="00DC27F7" w:rsidP="00216345">
      <w:pPr>
        <w:widowControl w:val="0"/>
        <w:autoSpaceDE w:val="0"/>
        <w:autoSpaceDN w:val="0"/>
        <w:adjustRightInd w:val="0"/>
        <w:ind w:hanging="720"/>
        <w:rPr>
          <w:rFonts w:ascii="Optima" w:hAnsi="Optima" w:cs="Helvetica Neue Light"/>
          <w:b/>
          <w:lang w:eastAsia="ja-JP"/>
        </w:rPr>
      </w:pPr>
      <w:r>
        <w:rPr>
          <w:rFonts w:ascii="Optima" w:hAnsi="Optima" w:cs="Helvetica Neue Light"/>
          <w:b/>
          <w:lang w:eastAsia="ja-JP"/>
        </w:rPr>
        <w:t>If the client has more then one property that falls under a TODI</w:t>
      </w:r>
      <w:r w:rsidRPr="00DC27F7">
        <w:rPr>
          <w:rFonts w:ascii="Optima" w:hAnsi="Optima" w:cs="Helvetica Neue Light"/>
          <w:b/>
          <w:lang w:eastAsia="ja-JP"/>
        </w:rPr>
        <w:t>:</w:t>
      </w:r>
    </w:p>
    <w:p w14:paraId="63980763" w14:textId="2C5387D9" w:rsidR="00DC27F7" w:rsidRPr="005A7B24" w:rsidRDefault="00DC27F7" w:rsidP="00DC27F7">
      <w:pPr>
        <w:widowControl w:val="0"/>
        <w:autoSpaceDE w:val="0"/>
        <w:autoSpaceDN w:val="0"/>
        <w:adjustRightInd w:val="0"/>
        <w:rPr>
          <w:rFonts w:ascii="Optima" w:hAnsi="Optima" w:cs="Helvetica Neue Light"/>
          <w:lang w:eastAsia="ja-JP"/>
        </w:rPr>
      </w:pPr>
      <w:r>
        <w:rPr>
          <w:rFonts w:ascii="Optima" w:hAnsi="Optima" w:cs="Helvetica Neue Light"/>
          <w:lang w:eastAsia="ja-JP"/>
        </w:rPr>
        <w:t>Then you can use one TODI and include multiple PINS.  This will save the client money when filing</w:t>
      </w:r>
    </w:p>
    <w:p w14:paraId="29AEEEDF" w14:textId="77777777" w:rsidR="00BF2DCB" w:rsidRPr="005A7B24" w:rsidRDefault="00BF2DCB" w:rsidP="00216345">
      <w:pPr>
        <w:widowControl w:val="0"/>
        <w:autoSpaceDE w:val="0"/>
        <w:autoSpaceDN w:val="0"/>
        <w:adjustRightInd w:val="0"/>
        <w:ind w:hanging="720"/>
        <w:rPr>
          <w:rFonts w:ascii="Optima" w:hAnsi="Optima" w:cs="Helvetica Neue Light"/>
          <w:lang w:eastAsia="ja-JP"/>
        </w:rPr>
      </w:pPr>
    </w:p>
    <w:p w14:paraId="55A75434" w14:textId="459ABE02" w:rsidR="005A7B24" w:rsidRDefault="003657FE" w:rsidP="005A7B24">
      <w:pPr>
        <w:widowControl w:val="0"/>
        <w:autoSpaceDE w:val="0"/>
        <w:autoSpaceDN w:val="0"/>
        <w:adjustRightInd w:val="0"/>
        <w:ind w:hanging="720"/>
        <w:rPr>
          <w:rFonts w:ascii="Optima" w:hAnsi="Optima" w:cs="Optima"/>
          <w:b/>
          <w:lang w:eastAsia="ja-JP"/>
        </w:rPr>
      </w:pPr>
      <w:r>
        <w:rPr>
          <w:rFonts w:ascii="Optima" w:hAnsi="Optima" w:cs="Helvetica Neue Light"/>
          <w:b/>
          <w:lang w:eastAsia="ja-JP"/>
        </w:rPr>
        <w:t xml:space="preserve">PROPERTY IN JOINT TENANCY:  </w:t>
      </w:r>
      <w:r w:rsidR="005A7B24">
        <w:rPr>
          <w:rFonts w:ascii="Optima" w:hAnsi="Optima" w:cs="Helvetica Neue Light"/>
          <w:b/>
          <w:lang w:eastAsia="ja-JP"/>
        </w:rPr>
        <w:t>You still need a TODI</w:t>
      </w:r>
    </w:p>
    <w:p w14:paraId="761984A6" w14:textId="0F5627AF" w:rsidR="004F16D6" w:rsidRPr="005A7B24" w:rsidRDefault="004F16D6" w:rsidP="005A7B24">
      <w:pPr>
        <w:widowControl w:val="0"/>
        <w:autoSpaceDE w:val="0"/>
        <w:autoSpaceDN w:val="0"/>
        <w:adjustRightInd w:val="0"/>
        <w:rPr>
          <w:rFonts w:ascii="Optima" w:hAnsi="Optima" w:cs="Optima"/>
          <w:lang w:eastAsia="ja-JP"/>
        </w:rPr>
      </w:pPr>
      <w:r w:rsidRPr="005A7B24">
        <w:rPr>
          <w:rFonts w:ascii="Optima" w:hAnsi="Optima" w:cs="Optima"/>
          <w:lang w:eastAsia="ja-JP"/>
        </w:rPr>
        <w:t>When the property is owned as a joint tenant you should still do a TODI in case our client survives the other joint tenant.  This is especially important when the joint tenants are close in age.  The language we use is:</w:t>
      </w:r>
    </w:p>
    <w:p w14:paraId="4C02B8B5" w14:textId="77777777" w:rsidR="004F16D6" w:rsidRPr="005A7B24" w:rsidRDefault="004F16D6" w:rsidP="00216345">
      <w:pPr>
        <w:widowControl w:val="0"/>
        <w:autoSpaceDE w:val="0"/>
        <w:autoSpaceDN w:val="0"/>
        <w:adjustRightInd w:val="0"/>
        <w:ind w:hanging="720"/>
        <w:rPr>
          <w:rFonts w:ascii="Optima" w:hAnsi="Optima" w:cs="Optima"/>
          <w:lang w:eastAsia="ja-JP"/>
        </w:rPr>
      </w:pPr>
    </w:p>
    <w:p w14:paraId="1F74E0E1" w14:textId="77777777" w:rsidR="004F16D6" w:rsidRPr="005A7B24" w:rsidRDefault="004F16D6" w:rsidP="00500F36">
      <w:pPr>
        <w:widowControl w:val="0"/>
        <w:autoSpaceDE w:val="0"/>
        <w:autoSpaceDN w:val="0"/>
        <w:adjustRightInd w:val="0"/>
        <w:rPr>
          <w:rFonts w:ascii="Optima" w:hAnsi="Optima" w:cs="Optima"/>
          <w:i/>
          <w:lang w:eastAsia="ja-JP"/>
        </w:rPr>
      </w:pPr>
      <w:r w:rsidRPr="005A7B24">
        <w:rPr>
          <w:rFonts w:ascii="Optima" w:hAnsi="Optima" w:cs="Optima"/>
          <w:i/>
          <w:lang w:eastAsia="ja-JP"/>
        </w:rPr>
        <w:t xml:space="preserve">On this date, ___________, 2017, </w:t>
      </w:r>
      <w:r w:rsidRPr="005A7B24">
        <w:rPr>
          <w:rFonts w:ascii="Optima" w:hAnsi="Optima" w:cs="Optima"/>
          <w:b/>
          <w:bCs/>
          <w:i/>
          <w:lang w:eastAsia="ja-JP"/>
        </w:rPr>
        <w:t>CLIENT</w:t>
      </w:r>
      <w:r w:rsidRPr="005A7B24">
        <w:rPr>
          <w:rFonts w:ascii="Optima" w:hAnsi="Optima" w:cs="Optima"/>
          <w:i/>
          <w:lang w:eastAsia="ja-JP"/>
        </w:rPr>
        <w:t>, (</w:t>
      </w:r>
      <w:r w:rsidRPr="005A7B24">
        <w:rPr>
          <w:rFonts w:ascii="Optima" w:hAnsi="Optima" w:cs="Optima"/>
          <w:b/>
          <w:bCs/>
          <w:i/>
          <w:lang w:eastAsia="ja-JP"/>
        </w:rPr>
        <w:t>marital status)</w:t>
      </w:r>
      <w:r w:rsidRPr="005A7B24">
        <w:rPr>
          <w:rFonts w:ascii="Optima" w:hAnsi="Optima" w:cs="Optima"/>
          <w:i/>
          <w:lang w:eastAsia="ja-JP"/>
        </w:rPr>
        <w:t xml:space="preserve"> residing at </w:t>
      </w:r>
      <w:r w:rsidRPr="005A7B24">
        <w:rPr>
          <w:rFonts w:ascii="Optima" w:hAnsi="Optima" w:cs="Optima"/>
          <w:b/>
          <w:bCs/>
          <w:i/>
          <w:lang w:eastAsia="ja-JP"/>
        </w:rPr>
        <w:t>_______________________</w:t>
      </w:r>
      <w:r w:rsidRPr="005A7B24">
        <w:rPr>
          <w:rFonts w:ascii="Optima" w:hAnsi="Optima" w:cs="Optima"/>
          <w:i/>
          <w:lang w:eastAsia="ja-JP"/>
        </w:rPr>
        <w:t>executes this transfer on death instrument. I own the following residential real estate in joint tenancy with rights of survivorship with</w:t>
      </w:r>
      <w:r w:rsidRPr="005A7B24">
        <w:rPr>
          <w:rFonts w:ascii="Optima" w:hAnsi="Optima" w:cs="Optima"/>
          <w:b/>
          <w:bCs/>
          <w:i/>
          <w:lang w:eastAsia="ja-JP"/>
        </w:rPr>
        <w:t xml:space="preserve"> JOINT TENANT</w:t>
      </w:r>
      <w:r w:rsidRPr="005A7B24">
        <w:rPr>
          <w:rFonts w:ascii="Optima" w:hAnsi="Optima" w:cs="Optima"/>
          <w:i/>
          <w:lang w:eastAsia="ja-JP"/>
        </w:rPr>
        <w:t xml:space="preserve">.  Should I survive </w:t>
      </w:r>
      <w:r w:rsidRPr="005A7B24">
        <w:rPr>
          <w:rFonts w:ascii="Optima" w:hAnsi="Optima" w:cs="Optima"/>
          <w:b/>
          <w:bCs/>
          <w:i/>
          <w:lang w:eastAsia="ja-JP"/>
        </w:rPr>
        <w:t>JOINT TENANT</w:t>
      </w:r>
      <w:r w:rsidRPr="005A7B24">
        <w:rPr>
          <w:rFonts w:ascii="Optima" w:hAnsi="Optima" w:cs="Optima"/>
          <w:i/>
          <w:lang w:eastAsia="ja-JP"/>
        </w:rPr>
        <w:t xml:space="preserve">, I </w:t>
      </w:r>
      <w:r w:rsidRPr="005A7B24">
        <w:rPr>
          <w:rFonts w:ascii="Optima" w:hAnsi="Optima" w:cs="Optima"/>
          <w:b/>
          <w:bCs/>
          <w:i/>
          <w:lang w:eastAsia="ja-JP"/>
        </w:rPr>
        <w:t>CLIENT</w:t>
      </w:r>
      <w:r w:rsidRPr="005A7B24">
        <w:rPr>
          <w:rFonts w:ascii="Optima" w:hAnsi="Optima" w:cs="Optima"/>
          <w:i/>
          <w:lang w:eastAsia="ja-JP"/>
        </w:rPr>
        <w:t xml:space="preserve"> will then transfer upon death the following residential real estate in its entirety:</w:t>
      </w:r>
    </w:p>
    <w:p w14:paraId="40463DA4" w14:textId="77777777" w:rsidR="0065023B" w:rsidRDefault="0065023B" w:rsidP="003657FE">
      <w:pPr>
        <w:rPr>
          <w:rFonts w:ascii="Optima" w:hAnsi="Optima" w:cs="Helvetica Neue Light"/>
          <w:b/>
          <w:lang w:eastAsia="ja-JP"/>
        </w:rPr>
      </w:pPr>
    </w:p>
    <w:p w14:paraId="28CBD098" w14:textId="1F0EF718" w:rsidR="00881B7B" w:rsidRDefault="00881B7B" w:rsidP="003657FE">
      <w:pPr>
        <w:rPr>
          <w:rFonts w:ascii="Optima" w:hAnsi="Optima" w:cs="Helvetica Neue Light"/>
          <w:lang w:eastAsia="ja-JP"/>
        </w:rPr>
      </w:pPr>
      <w:r w:rsidRPr="007B742A">
        <w:rPr>
          <w:rFonts w:ascii="Optima" w:hAnsi="Optima" w:cs="Helvetica Neue Light"/>
          <w:b/>
          <w:lang w:eastAsia="ja-JP"/>
        </w:rPr>
        <w:t>If we are representation BOTH joint tenants</w:t>
      </w:r>
      <w:r>
        <w:rPr>
          <w:rFonts w:ascii="Optima" w:hAnsi="Optima" w:cs="Helvetica Neue Light"/>
          <w:lang w:eastAsia="ja-JP"/>
        </w:rPr>
        <w:t xml:space="preserve"> (for example spouses) we can do one TODI for both clients at once so long as they both wish to leave the property to the same beneficiary upon death.  In that case, use this language:</w:t>
      </w:r>
    </w:p>
    <w:p w14:paraId="4704D292" w14:textId="77777777" w:rsidR="00881B7B" w:rsidRDefault="00881B7B" w:rsidP="003657FE">
      <w:pPr>
        <w:rPr>
          <w:rFonts w:ascii="Optima" w:hAnsi="Optima" w:cs="Helvetica Neue Light"/>
          <w:lang w:eastAsia="ja-JP"/>
        </w:rPr>
      </w:pPr>
    </w:p>
    <w:p w14:paraId="524379DA" w14:textId="77777777" w:rsidR="00881B7B" w:rsidRPr="007B742A" w:rsidRDefault="00881B7B" w:rsidP="00881B7B">
      <w:pPr>
        <w:rPr>
          <w:rFonts w:ascii="Optima" w:hAnsi="Optima"/>
        </w:rPr>
      </w:pPr>
      <w:r w:rsidRPr="007B742A">
        <w:rPr>
          <w:rFonts w:ascii="Optima" w:hAnsi="Optima"/>
        </w:rPr>
        <w:t xml:space="preserve">On this date, ___________, 2017, </w:t>
      </w:r>
      <w:r w:rsidRPr="007B742A">
        <w:rPr>
          <w:rFonts w:ascii="Optima" w:hAnsi="Optima"/>
          <w:b/>
          <w:bCs/>
        </w:rPr>
        <w:t>CLIENT 1,</w:t>
      </w:r>
      <w:r w:rsidRPr="007B742A">
        <w:rPr>
          <w:rFonts w:ascii="Optima" w:hAnsi="Optima"/>
        </w:rPr>
        <w:t xml:space="preserve"> (</w:t>
      </w:r>
      <w:r w:rsidRPr="007B742A">
        <w:rPr>
          <w:rFonts w:ascii="Optima" w:hAnsi="Optima"/>
          <w:b/>
        </w:rPr>
        <w:t>married</w:t>
      </w:r>
      <w:r w:rsidRPr="007B742A">
        <w:rPr>
          <w:rFonts w:ascii="Optima" w:hAnsi="Optima"/>
        </w:rPr>
        <w:t xml:space="preserve">) residing at </w:t>
      </w:r>
      <w:r w:rsidRPr="007B742A">
        <w:rPr>
          <w:rFonts w:ascii="Optima" w:hAnsi="Optima"/>
          <w:b/>
        </w:rPr>
        <w:t xml:space="preserve">address </w:t>
      </w:r>
      <w:r w:rsidRPr="007B742A">
        <w:rPr>
          <w:rFonts w:ascii="Optima" w:hAnsi="Optima"/>
        </w:rPr>
        <w:t>and</w:t>
      </w:r>
      <w:r w:rsidRPr="007B742A">
        <w:rPr>
          <w:rFonts w:ascii="Optima" w:hAnsi="Optima"/>
          <w:b/>
        </w:rPr>
        <w:t xml:space="preserve"> CLIENT 2 (married), residing at address</w:t>
      </w:r>
      <w:r w:rsidRPr="007B742A">
        <w:rPr>
          <w:rFonts w:ascii="Optima" w:hAnsi="Optima"/>
        </w:rPr>
        <w:t xml:space="preserve"> execute this transfer on death instrument.  </w:t>
      </w:r>
      <w:r w:rsidRPr="007B742A">
        <w:rPr>
          <w:rFonts w:ascii="Optima" w:hAnsi="Optima"/>
          <w:b/>
          <w:bCs/>
        </w:rPr>
        <w:lastRenderedPageBreak/>
        <w:t xml:space="preserve">Client 1 and Client 2 </w:t>
      </w:r>
      <w:r w:rsidRPr="007B742A">
        <w:rPr>
          <w:rFonts w:ascii="Optima" w:hAnsi="Optima"/>
          <w:bCs/>
        </w:rPr>
        <w:t>own the property located at _____________________ as joint tenants.  Upon the death of both Client 1 and Client 2,</w:t>
      </w:r>
      <w:r w:rsidRPr="007B742A">
        <w:rPr>
          <w:rFonts w:ascii="Optima" w:hAnsi="Optima"/>
          <w:b/>
          <w:bCs/>
        </w:rPr>
        <w:t xml:space="preserve"> </w:t>
      </w:r>
      <w:r w:rsidRPr="007B742A">
        <w:rPr>
          <w:rFonts w:ascii="Optima" w:hAnsi="Optima"/>
          <w:bCs/>
        </w:rPr>
        <w:t>we</w:t>
      </w:r>
      <w:r w:rsidRPr="007B742A">
        <w:rPr>
          <w:rFonts w:ascii="Optima" w:hAnsi="Optima"/>
        </w:rPr>
        <w:t xml:space="preserve"> transfer upon death the following residential real estate in its entirety:</w:t>
      </w:r>
    </w:p>
    <w:p w14:paraId="1C2A1535" w14:textId="77777777" w:rsidR="00881B7B" w:rsidRPr="00881B7B" w:rsidRDefault="00881B7B" w:rsidP="003657FE">
      <w:pPr>
        <w:rPr>
          <w:rFonts w:ascii="Optima" w:hAnsi="Optima" w:cs="Helvetica Neue Light"/>
          <w:lang w:eastAsia="ja-JP"/>
        </w:rPr>
      </w:pPr>
    </w:p>
    <w:p w14:paraId="01A67EAF" w14:textId="7867A829" w:rsidR="00881B7B" w:rsidRPr="007B742A" w:rsidRDefault="00881B7B" w:rsidP="003657FE">
      <w:pPr>
        <w:rPr>
          <w:rFonts w:ascii="Optima" w:hAnsi="Optima" w:cs="Helvetica Neue Light"/>
          <w:lang w:eastAsia="ja-JP"/>
        </w:rPr>
      </w:pPr>
      <w:r w:rsidRPr="00881B7B">
        <w:rPr>
          <w:rFonts w:ascii="Optima" w:hAnsi="Optima" w:cs="Helvetica Neue Light"/>
          <w:lang w:eastAsia="ja-JP"/>
        </w:rPr>
        <w:t xml:space="preserve">This will save </w:t>
      </w:r>
      <w:r>
        <w:rPr>
          <w:rFonts w:ascii="Optima" w:hAnsi="Optima" w:cs="Helvetica Neue Light"/>
          <w:lang w:eastAsia="ja-JP"/>
        </w:rPr>
        <w:t xml:space="preserve">on recording costs.  </w:t>
      </w:r>
    </w:p>
    <w:p w14:paraId="5C7838DA" w14:textId="77777777" w:rsidR="003657FE" w:rsidRPr="005A7B24" w:rsidRDefault="003657FE" w:rsidP="003657FE">
      <w:pPr>
        <w:rPr>
          <w:rFonts w:ascii="Optima" w:hAnsi="Optima"/>
        </w:rPr>
      </w:pPr>
    </w:p>
    <w:p w14:paraId="7E74057F" w14:textId="1F59C247" w:rsidR="000A3F20" w:rsidRDefault="00DC27F7" w:rsidP="00216345">
      <w:pPr>
        <w:shd w:val="clear" w:color="auto" w:fill="FFFFFF"/>
        <w:ind w:hanging="720"/>
        <w:rPr>
          <w:rFonts w:ascii="Optima" w:eastAsia="Times New Roman" w:hAnsi="Optima"/>
          <w:b/>
        </w:rPr>
      </w:pPr>
      <w:r>
        <w:rPr>
          <w:rFonts w:ascii="Optima" w:eastAsia="Times New Roman" w:hAnsi="Optima"/>
          <w:b/>
        </w:rPr>
        <w:t>What to do if the property is underwater</w:t>
      </w:r>
      <w:r w:rsidR="000A3F20">
        <w:rPr>
          <w:rFonts w:ascii="Optima" w:eastAsia="Times New Roman" w:hAnsi="Optima"/>
          <w:b/>
        </w:rPr>
        <w:t xml:space="preserve"> (more is owed on it then it is worth)</w:t>
      </w:r>
    </w:p>
    <w:p w14:paraId="201AF2F5" w14:textId="5FBA6EB7" w:rsidR="000A3F20" w:rsidRDefault="000A3F20" w:rsidP="00DC27F7">
      <w:pPr>
        <w:shd w:val="clear" w:color="auto" w:fill="FFFFFF"/>
        <w:ind w:hanging="720"/>
        <w:rPr>
          <w:rFonts w:ascii="Optima" w:eastAsia="Times New Roman" w:hAnsi="Optima"/>
        </w:rPr>
      </w:pPr>
      <w:r>
        <w:rPr>
          <w:rFonts w:ascii="Optima" w:eastAsia="Times New Roman" w:hAnsi="Optima"/>
          <w:b/>
        </w:rPr>
        <w:tab/>
      </w:r>
      <w:r>
        <w:rPr>
          <w:rFonts w:ascii="Optima" w:eastAsia="Times New Roman" w:hAnsi="Optima"/>
        </w:rPr>
        <w:t>You should still draft a TODI and if the property is still not worth anything, the beneficiary can not take ownership of it when the time comes</w:t>
      </w:r>
      <w:r w:rsidR="00881B7B">
        <w:rPr>
          <w:rFonts w:ascii="Optima" w:eastAsia="Times New Roman" w:hAnsi="Optima"/>
        </w:rPr>
        <w:t xml:space="preserve"> by filing a disclaimer</w:t>
      </w:r>
      <w:r>
        <w:rPr>
          <w:rFonts w:ascii="Optima" w:eastAsia="Times New Roman" w:hAnsi="Optima"/>
        </w:rPr>
        <w:t>.</w:t>
      </w:r>
    </w:p>
    <w:p w14:paraId="0E365DE4" w14:textId="77777777" w:rsidR="00DC27F7" w:rsidRPr="00DC27F7" w:rsidRDefault="00DC27F7" w:rsidP="00DC27F7">
      <w:pPr>
        <w:shd w:val="clear" w:color="auto" w:fill="FFFFFF"/>
        <w:ind w:hanging="720"/>
        <w:rPr>
          <w:rFonts w:ascii="Optima" w:eastAsia="Times New Roman" w:hAnsi="Optima"/>
        </w:rPr>
      </w:pPr>
    </w:p>
    <w:p w14:paraId="61B7A2EE" w14:textId="4403E733" w:rsidR="0065023B" w:rsidRDefault="0065023B" w:rsidP="00216345">
      <w:pPr>
        <w:shd w:val="clear" w:color="auto" w:fill="FFFFFF"/>
        <w:ind w:hanging="720"/>
        <w:rPr>
          <w:rFonts w:ascii="Optima" w:eastAsia="Times New Roman" w:hAnsi="Optima"/>
          <w:b/>
        </w:rPr>
      </w:pPr>
      <w:r w:rsidRPr="005A7B24">
        <w:rPr>
          <w:rFonts w:ascii="Optima" w:eastAsia="Times New Roman" w:hAnsi="Optima"/>
          <w:b/>
        </w:rPr>
        <w:t xml:space="preserve">TODIs </w:t>
      </w:r>
      <w:r w:rsidR="005A7B24">
        <w:rPr>
          <w:rFonts w:ascii="Optima" w:eastAsia="Times New Roman" w:hAnsi="Optima"/>
          <w:b/>
        </w:rPr>
        <w:t>WITH PROPERTY BEING LEFT TO MORE THEN ONE PERSON</w:t>
      </w:r>
    </w:p>
    <w:p w14:paraId="06220F58" w14:textId="77777777" w:rsidR="00296360" w:rsidRPr="005A7B24" w:rsidRDefault="00296360" w:rsidP="00216345">
      <w:pPr>
        <w:shd w:val="clear" w:color="auto" w:fill="FFFFFF"/>
        <w:ind w:hanging="720"/>
        <w:rPr>
          <w:rFonts w:ascii="Optima" w:eastAsia="Times New Roman" w:hAnsi="Optima"/>
          <w:b/>
        </w:rPr>
      </w:pPr>
    </w:p>
    <w:p w14:paraId="1A9FC596" w14:textId="14088642" w:rsidR="005E5A0F" w:rsidRPr="003657FE" w:rsidRDefault="005A7B24" w:rsidP="00670D52">
      <w:pPr>
        <w:shd w:val="clear" w:color="auto" w:fill="FFFFFF"/>
        <w:rPr>
          <w:rFonts w:ascii="Optima" w:eastAsia="Times New Roman" w:hAnsi="Optima"/>
        </w:rPr>
      </w:pPr>
      <w:r w:rsidRPr="003657FE">
        <w:rPr>
          <w:rFonts w:ascii="Optima" w:eastAsia="Times New Roman" w:hAnsi="Optima"/>
          <w:b/>
        </w:rPr>
        <w:t xml:space="preserve">How Is It Being Left: </w:t>
      </w:r>
      <w:r w:rsidR="0065023B" w:rsidRPr="003657FE">
        <w:rPr>
          <w:rFonts w:ascii="Optima" w:eastAsia="Times New Roman" w:hAnsi="Optima"/>
        </w:rPr>
        <w:t>It is important to note how the property will be left to two or more persons - whether as joint tenants with right of survivorship or as tenants in common.</w:t>
      </w:r>
    </w:p>
    <w:p w14:paraId="067BB96B" w14:textId="24255A76" w:rsidR="005E5A0F" w:rsidRPr="003657FE" w:rsidRDefault="00296360" w:rsidP="00670D52">
      <w:pPr>
        <w:pStyle w:val="ListParagraph"/>
        <w:numPr>
          <w:ilvl w:val="0"/>
          <w:numId w:val="3"/>
        </w:numPr>
        <w:ind w:left="360"/>
        <w:rPr>
          <w:rFonts w:ascii="Optima" w:hAnsi="Optima"/>
        </w:rPr>
      </w:pPr>
      <w:r>
        <w:rPr>
          <w:rFonts w:ascii="Optima" w:hAnsi="Optima"/>
          <w:u w:val="single"/>
        </w:rPr>
        <w:t>Joint T</w:t>
      </w:r>
      <w:r w:rsidR="005E5A0F" w:rsidRPr="003657FE">
        <w:rPr>
          <w:rFonts w:ascii="Optima" w:hAnsi="Optima"/>
          <w:u w:val="single"/>
        </w:rPr>
        <w:t>enants</w:t>
      </w:r>
      <w:r w:rsidR="005E5A0F" w:rsidRPr="003657FE">
        <w:rPr>
          <w:rFonts w:ascii="Optima" w:hAnsi="Optima"/>
        </w:rPr>
        <w:t>: if one dies, the whole property goes to the other</w:t>
      </w:r>
    </w:p>
    <w:p w14:paraId="5384FC6F" w14:textId="16383A52" w:rsidR="005E5A0F" w:rsidRPr="003657FE" w:rsidRDefault="00296360" w:rsidP="00670D52">
      <w:pPr>
        <w:pStyle w:val="ListParagraph"/>
        <w:numPr>
          <w:ilvl w:val="0"/>
          <w:numId w:val="3"/>
        </w:numPr>
        <w:ind w:left="360"/>
        <w:rPr>
          <w:rFonts w:ascii="Optima" w:hAnsi="Optima"/>
        </w:rPr>
      </w:pPr>
      <w:r>
        <w:rPr>
          <w:rFonts w:ascii="Optima" w:hAnsi="Optima"/>
          <w:u w:val="single"/>
        </w:rPr>
        <w:t>Tenants in C</w:t>
      </w:r>
      <w:r w:rsidR="005E5A0F" w:rsidRPr="003657FE">
        <w:rPr>
          <w:rFonts w:ascii="Optima" w:hAnsi="Optima"/>
          <w:u w:val="single"/>
        </w:rPr>
        <w:t>ommon</w:t>
      </w:r>
      <w:r w:rsidR="005E5A0F" w:rsidRPr="003657FE">
        <w:rPr>
          <w:rFonts w:ascii="Optima" w:hAnsi="Optima"/>
        </w:rPr>
        <w:t>: can do this in equal or unequal shares.  If one of them die, their gift goes to whoever would get it under probate law… not ne</w:t>
      </w:r>
      <w:r>
        <w:rPr>
          <w:rFonts w:ascii="Optima" w:hAnsi="Optima"/>
        </w:rPr>
        <w:t>cessarily to other person named.</w:t>
      </w:r>
    </w:p>
    <w:p w14:paraId="2FD521DD" w14:textId="77777777" w:rsidR="005E5A0F" w:rsidRPr="005A7B24" w:rsidRDefault="005E5A0F" w:rsidP="00216345">
      <w:pPr>
        <w:shd w:val="clear" w:color="auto" w:fill="FFFFFF"/>
        <w:ind w:hanging="720"/>
        <w:rPr>
          <w:rFonts w:ascii="Optima" w:eastAsia="Times New Roman" w:hAnsi="Optima"/>
        </w:rPr>
      </w:pPr>
    </w:p>
    <w:p w14:paraId="5140158D" w14:textId="757D3545" w:rsidR="00B757D2" w:rsidRDefault="005E5A0F" w:rsidP="00496E91">
      <w:pPr>
        <w:shd w:val="clear" w:color="auto" w:fill="FFFFFF"/>
        <w:ind w:left="-720"/>
        <w:rPr>
          <w:rFonts w:ascii="Optima" w:eastAsia="Times New Roman" w:hAnsi="Optima"/>
          <w:b/>
        </w:rPr>
      </w:pPr>
      <w:r w:rsidRPr="005A7B24">
        <w:rPr>
          <w:rFonts w:ascii="Optima" w:eastAsia="Times New Roman" w:hAnsi="Optima"/>
          <w:b/>
        </w:rPr>
        <w:t xml:space="preserve">Back up language for the TODI, when the property is being left to more </w:t>
      </w:r>
      <w:r w:rsidR="00881B7B" w:rsidRPr="005A7B24">
        <w:rPr>
          <w:rFonts w:ascii="Optima" w:eastAsia="Times New Roman" w:hAnsi="Optima"/>
          <w:b/>
        </w:rPr>
        <w:t>than</w:t>
      </w:r>
      <w:r w:rsidRPr="005A7B24">
        <w:rPr>
          <w:rFonts w:ascii="Optima" w:eastAsia="Times New Roman" w:hAnsi="Optima"/>
          <w:b/>
        </w:rPr>
        <w:t xml:space="preserve"> one person:</w:t>
      </w:r>
      <w:r w:rsidR="00296360">
        <w:rPr>
          <w:rFonts w:ascii="Optima" w:eastAsia="Times New Roman" w:hAnsi="Optima"/>
          <w:b/>
        </w:rPr>
        <w:t xml:space="preserve"> Choose the one most suitable to the client’s situation</w:t>
      </w:r>
    </w:p>
    <w:p w14:paraId="669992CA" w14:textId="77777777" w:rsidR="00296360" w:rsidRPr="00296360" w:rsidRDefault="00296360" w:rsidP="00296360">
      <w:pPr>
        <w:shd w:val="clear" w:color="auto" w:fill="FFFFFF"/>
        <w:rPr>
          <w:rFonts w:ascii="Optima" w:eastAsia="Times New Roman" w:hAnsi="Optima"/>
          <w:b/>
        </w:rPr>
      </w:pPr>
    </w:p>
    <w:p w14:paraId="49386F70" w14:textId="44D05C7B" w:rsidR="00B757D2" w:rsidRPr="00296360" w:rsidRDefault="00B757D2" w:rsidP="00496E91">
      <w:pPr>
        <w:pStyle w:val="ListParagraph"/>
        <w:widowControl w:val="0"/>
        <w:numPr>
          <w:ilvl w:val="0"/>
          <w:numId w:val="6"/>
        </w:numPr>
        <w:autoSpaceDE w:val="0"/>
        <w:autoSpaceDN w:val="0"/>
        <w:adjustRightInd w:val="0"/>
        <w:ind w:left="360"/>
        <w:rPr>
          <w:rFonts w:ascii="Optima" w:hAnsi="Optima" w:cs="Optima"/>
          <w:lang w:eastAsia="ja-JP"/>
        </w:rPr>
      </w:pPr>
      <w:r w:rsidRPr="00296360">
        <w:rPr>
          <w:rFonts w:ascii="Optima" w:hAnsi="Optima" w:cs="Optima"/>
          <w:lang w:eastAsia="ja-JP"/>
        </w:rPr>
        <w:t>"Should either beneficiary predecease me, then the surviving beneficiary shall take the residential real estate in its entirety."</w:t>
      </w:r>
    </w:p>
    <w:p w14:paraId="55245757" w14:textId="77777777" w:rsidR="00B757D2" w:rsidRPr="00296360" w:rsidRDefault="00B757D2" w:rsidP="00496E91">
      <w:pPr>
        <w:widowControl w:val="0"/>
        <w:autoSpaceDE w:val="0"/>
        <w:autoSpaceDN w:val="0"/>
        <w:adjustRightInd w:val="0"/>
        <w:ind w:left="360"/>
        <w:rPr>
          <w:rFonts w:ascii="Optima" w:hAnsi="Optima" w:cs="Optima"/>
          <w:lang w:eastAsia="ja-JP"/>
        </w:rPr>
      </w:pPr>
    </w:p>
    <w:p w14:paraId="6E378DF4" w14:textId="77777777" w:rsidR="00B757D2" w:rsidRPr="00296360" w:rsidRDefault="00B757D2" w:rsidP="00496E91">
      <w:pPr>
        <w:pStyle w:val="ListParagraph"/>
        <w:widowControl w:val="0"/>
        <w:numPr>
          <w:ilvl w:val="0"/>
          <w:numId w:val="6"/>
        </w:numPr>
        <w:autoSpaceDE w:val="0"/>
        <w:autoSpaceDN w:val="0"/>
        <w:adjustRightInd w:val="0"/>
        <w:ind w:left="360"/>
        <w:rPr>
          <w:rFonts w:ascii="Optima" w:hAnsi="Optima" w:cs="Optima"/>
          <w:lang w:eastAsia="ja-JP"/>
        </w:rPr>
      </w:pPr>
      <w:r w:rsidRPr="00296360">
        <w:rPr>
          <w:rFonts w:ascii="Optima" w:hAnsi="Optima" w:cs="Optima"/>
          <w:lang w:eastAsia="ja-JP"/>
        </w:rPr>
        <w:t xml:space="preserve">"Should either beneficiary predecease me, then the descendants of the deceased beneficiary shall share the deceased beneficiary's portion equally." (Or you can just use per stirpes) </w:t>
      </w:r>
    </w:p>
    <w:p w14:paraId="4767F8A8" w14:textId="77777777" w:rsidR="00296360" w:rsidRPr="00296360" w:rsidRDefault="00296360" w:rsidP="00496E91">
      <w:pPr>
        <w:widowControl w:val="0"/>
        <w:autoSpaceDE w:val="0"/>
        <w:autoSpaceDN w:val="0"/>
        <w:adjustRightInd w:val="0"/>
        <w:ind w:left="360"/>
        <w:rPr>
          <w:rFonts w:ascii="Optima" w:hAnsi="Optima" w:cs="Optima"/>
          <w:lang w:eastAsia="ja-JP"/>
        </w:rPr>
      </w:pPr>
    </w:p>
    <w:p w14:paraId="7553ECFA" w14:textId="77777777" w:rsidR="00296360" w:rsidRDefault="00296360" w:rsidP="00496E91">
      <w:pPr>
        <w:pStyle w:val="ListParagraph"/>
        <w:widowControl w:val="0"/>
        <w:numPr>
          <w:ilvl w:val="0"/>
          <w:numId w:val="6"/>
        </w:numPr>
        <w:autoSpaceDE w:val="0"/>
        <w:autoSpaceDN w:val="0"/>
        <w:adjustRightInd w:val="0"/>
        <w:ind w:left="360"/>
        <w:rPr>
          <w:rFonts w:ascii="Optima" w:hAnsi="Optima" w:cs="Optima"/>
          <w:lang w:eastAsia="ja-JP"/>
        </w:rPr>
      </w:pPr>
      <w:r w:rsidRPr="00296360">
        <w:rPr>
          <w:rFonts w:ascii="Optima" w:hAnsi="Optima" w:cs="Optima"/>
          <w:lang w:eastAsia="ja-JP"/>
        </w:rPr>
        <w:t>"Should any beneficiary predecease me, then the surviving beneficiaries shall share the deceased beneficiary's portion equally."</w:t>
      </w:r>
    </w:p>
    <w:p w14:paraId="293292E9" w14:textId="77777777" w:rsidR="00E01832" w:rsidRPr="007B742A" w:rsidRDefault="00E01832" w:rsidP="00496E91">
      <w:pPr>
        <w:pStyle w:val="ListParagraph"/>
        <w:ind w:left="360"/>
        <w:rPr>
          <w:rFonts w:ascii="Optima" w:hAnsi="Optima" w:cs="Optima"/>
          <w:lang w:eastAsia="ja-JP"/>
        </w:rPr>
      </w:pPr>
    </w:p>
    <w:p w14:paraId="601BE524" w14:textId="1CA06E54" w:rsidR="00E01832" w:rsidRPr="00296360" w:rsidRDefault="00E01832" w:rsidP="00496E91">
      <w:pPr>
        <w:pStyle w:val="ListParagraph"/>
        <w:widowControl w:val="0"/>
        <w:numPr>
          <w:ilvl w:val="0"/>
          <w:numId w:val="6"/>
        </w:numPr>
        <w:autoSpaceDE w:val="0"/>
        <w:autoSpaceDN w:val="0"/>
        <w:adjustRightInd w:val="0"/>
        <w:ind w:left="360"/>
        <w:rPr>
          <w:rFonts w:ascii="Optima" w:hAnsi="Optima" w:cs="Optima"/>
          <w:lang w:eastAsia="ja-JP"/>
        </w:rPr>
      </w:pPr>
      <w:r>
        <w:rPr>
          <w:rFonts w:ascii="Optima" w:hAnsi="Optima" w:cs="Optima"/>
          <w:lang w:eastAsia="ja-JP"/>
        </w:rPr>
        <w:t>Should ________ predecease me, then his/her share shall go to (</w:t>
      </w:r>
      <w:r w:rsidRPr="007B742A">
        <w:rPr>
          <w:rFonts w:ascii="Optima" w:hAnsi="Optima" w:cs="Optima"/>
          <w:u w:val="single"/>
          <w:lang w:eastAsia="ja-JP"/>
        </w:rPr>
        <w:t>other specifically name beneficiary</w:t>
      </w:r>
      <w:r>
        <w:rPr>
          <w:rFonts w:ascii="Optima" w:hAnsi="Optima" w:cs="Optima"/>
          <w:lang w:eastAsia="ja-JP"/>
        </w:rPr>
        <w:t xml:space="preserve">).  </w:t>
      </w:r>
    </w:p>
    <w:p w14:paraId="591CF821" w14:textId="77777777" w:rsidR="00296360" w:rsidRPr="00296360" w:rsidRDefault="00296360" w:rsidP="00296360">
      <w:pPr>
        <w:widowControl w:val="0"/>
        <w:autoSpaceDE w:val="0"/>
        <w:autoSpaceDN w:val="0"/>
        <w:adjustRightInd w:val="0"/>
        <w:rPr>
          <w:rFonts w:ascii="Optima" w:hAnsi="Optima" w:cs="Optima"/>
          <w:lang w:eastAsia="ja-JP"/>
        </w:rPr>
      </w:pPr>
    </w:p>
    <w:p w14:paraId="6002DE34" w14:textId="77777777" w:rsidR="0065023B" w:rsidRPr="00296360" w:rsidRDefault="0065023B" w:rsidP="00670D52">
      <w:pPr>
        <w:shd w:val="clear" w:color="auto" w:fill="FFFFFF"/>
        <w:rPr>
          <w:rFonts w:ascii="Optima" w:eastAsia="Times New Roman" w:hAnsi="Optima"/>
        </w:rPr>
      </w:pPr>
    </w:p>
    <w:p w14:paraId="3F0E1609" w14:textId="77777777" w:rsidR="0065023B" w:rsidRPr="00434430" w:rsidRDefault="0065023B" w:rsidP="00216345">
      <w:pPr>
        <w:ind w:hanging="720"/>
        <w:rPr>
          <w:rFonts w:ascii="Optima" w:hAnsi="Optima"/>
        </w:rPr>
      </w:pPr>
    </w:p>
    <w:p w14:paraId="19575E1C" w14:textId="77777777" w:rsidR="0065023B" w:rsidRPr="00434430" w:rsidRDefault="0065023B" w:rsidP="00216345">
      <w:pPr>
        <w:ind w:hanging="720"/>
        <w:rPr>
          <w:rFonts w:ascii="Optima" w:hAnsi="Optima"/>
        </w:rPr>
      </w:pPr>
    </w:p>
    <w:p w14:paraId="47C20C06" w14:textId="77777777" w:rsidR="0065023B" w:rsidRPr="00434430" w:rsidRDefault="0065023B" w:rsidP="00216345">
      <w:pPr>
        <w:shd w:val="clear" w:color="auto" w:fill="FFFFFF"/>
        <w:ind w:hanging="720"/>
        <w:rPr>
          <w:rFonts w:ascii="Optima" w:eastAsia="Times New Roman" w:hAnsi="Optima"/>
        </w:rPr>
      </w:pPr>
    </w:p>
    <w:p w14:paraId="7A541054" w14:textId="77777777" w:rsidR="0065023B" w:rsidRPr="00434430" w:rsidRDefault="0065023B" w:rsidP="00216345">
      <w:pPr>
        <w:ind w:hanging="720"/>
        <w:rPr>
          <w:rFonts w:ascii="Optima" w:hAnsi="Optima"/>
        </w:rPr>
      </w:pPr>
    </w:p>
    <w:p w14:paraId="060351AB" w14:textId="77777777" w:rsidR="0065023B" w:rsidRPr="00434430" w:rsidRDefault="0065023B" w:rsidP="00216345">
      <w:pPr>
        <w:shd w:val="clear" w:color="auto" w:fill="FFFFFF"/>
        <w:ind w:hanging="720"/>
        <w:rPr>
          <w:rFonts w:ascii="Optima" w:eastAsia="Times New Roman" w:hAnsi="Optima"/>
        </w:rPr>
      </w:pPr>
      <w:r w:rsidRPr="00434430">
        <w:rPr>
          <w:rFonts w:ascii="Optima" w:eastAsia="Times New Roman" w:hAnsi="Optima"/>
        </w:rPr>
        <w:t> </w:t>
      </w:r>
    </w:p>
    <w:p w14:paraId="426A646C" w14:textId="77777777" w:rsidR="001659D1" w:rsidRPr="00434430" w:rsidRDefault="001659D1" w:rsidP="00216345">
      <w:pPr>
        <w:rPr>
          <w:rFonts w:ascii="Optima" w:hAnsi="Optima"/>
        </w:rPr>
      </w:pPr>
    </w:p>
    <w:sectPr w:rsidR="001659D1" w:rsidRPr="00434430" w:rsidSect="004F16D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B0BC4" w14:textId="77777777" w:rsidR="00375E47" w:rsidRDefault="00375E47" w:rsidP="00375E47">
      <w:r>
        <w:separator/>
      </w:r>
    </w:p>
  </w:endnote>
  <w:endnote w:type="continuationSeparator" w:id="0">
    <w:p w14:paraId="472ACAEE" w14:textId="77777777" w:rsidR="00375E47" w:rsidRDefault="00375E47" w:rsidP="0037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BFA8" w14:textId="77777777" w:rsidR="00375E47" w:rsidRDefault="00375E47" w:rsidP="00010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B4807" w14:textId="77777777" w:rsidR="00375E47" w:rsidRDefault="00375E47" w:rsidP="00375E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8EF5" w14:textId="77777777" w:rsidR="00375E47" w:rsidRDefault="00375E47" w:rsidP="00010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276">
      <w:rPr>
        <w:rStyle w:val="PageNumber"/>
        <w:noProof/>
      </w:rPr>
      <w:t>3</w:t>
    </w:r>
    <w:r>
      <w:rPr>
        <w:rStyle w:val="PageNumber"/>
      </w:rPr>
      <w:fldChar w:fldCharType="end"/>
    </w:r>
  </w:p>
  <w:p w14:paraId="3FC38CC2" w14:textId="3BDCF0B5" w:rsidR="00375E47" w:rsidRDefault="00375E47" w:rsidP="00375E47">
    <w:pPr>
      <w:pStyle w:val="Footer"/>
      <w:ind w:right="360"/>
      <w:jc w:val="right"/>
    </w:pPr>
    <w:r>
      <w:t>5/26/17 --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7C92" w14:textId="77777777" w:rsidR="00375E47" w:rsidRDefault="00375E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ACE06" w14:textId="77777777" w:rsidR="00375E47" w:rsidRDefault="00375E47" w:rsidP="00375E47">
      <w:r>
        <w:separator/>
      </w:r>
    </w:p>
  </w:footnote>
  <w:footnote w:type="continuationSeparator" w:id="0">
    <w:p w14:paraId="7849559A" w14:textId="77777777" w:rsidR="00375E47" w:rsidRDefault="00375E47" w:rsidP="00375E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3798" w14:textId="77777777" w:rsidR="00375E47" w:rsidRDefault="00375E4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CDBC" w14:textId="77777777" w:rsidR="00375E47" w:rsidRDefault="00375E4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FD7D" w14:textId="77777777" w:rsidR="00375E47" w:rsidRDefault="00375E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6D12"/>
    <w:multiLevelType w:val="hybridMultilevel"/>
    <w:tmpl w:val="4EDA88D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198A70AD"/>
    <w:multiLevelType w:val="hybridMultilevel"/>
    <w:tmpl w:val="F4A86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5139C"/>
    <w:multiLevelType w:val="hybridMultilevel"/>
    <w:tmpl w:val="F3A6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3F3876"/>
    <w:multiLevelType w:val="hybridMultilevel"/>
    <w:tmpl w:val="8898B7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61013656"/>
    <w:multiLevelType w:val="multilevel"/>
    <w:tmpl w:val="618A5954"/>
    <w:lvl w:ilvl="0">
      <w:start w:val="5"/>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4D72347"/>
    <w:multiLevelType w:val="hybridMultilevel"/>
    <w:tmpl w:val="40C8BB9A"/>
    <w:lvl w:ilvl="0" w:tplc="F904C0AC">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7D091E24"/>
    <w:multiLevelType w:val="hybridMultilevel"/>
    <w:tmpl w:val="FC4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 manley">
    <w15:presenceInfo w15:providerId="AD" w15:userId="S-1-5-21-112382840-4043453579-177067221-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66"/>
    <w:rsid w:val="0002527C"/>
    <w:rsid w:val="000A3F20"/>
    <w:rsid w:val="0015203C"/>
    <w:rsid w:val="001659D1"/>
    <w:rsid w:val="00194426"/>
    <w:rsid w:val="00216345"/>
    <w:rsid w:val="00296360"/>
    <w:rsid w:val="00315266"/>
    <w:rsid w:val="003657FE"/>
    <w:rsid w:val="00375E47"/>
    <w:rsid w:val="00434430"/>
    <w:rsid w:val="00496E91"/>
    <w:rsid w:val="004F16D6"/>
    <w:rsid w:val="00500F36"/>
    <w:rsid w:val="005A7B24"/>
    <w:rsid w:val="005E5A0F"/>
    <w:rsid w:val="0065023B"/>
    <w:rsid w:val="00670D52"/>
    <w:rsid w:val="0077711E"/>
    <w:rsid w:val="00796C66"/>
    <w:rsid w:val="007B742A"/>
    <w:rsid w:val="008115C2"/>
    <w:rsid w:val="00881B7B"/>
    <w:rsid w:val="00B757D2"/>
    <w:rsid w:val="00BF2DCB"/>
    <w:rsid w:val="00DC27F7"/>
    <w:rsid w:val="00E01832"/>
    <w:rsid w:val="00E57276"/>
    <w:rsid w:val="00F1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FF2A3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D6"/>
    <w:pPr>
      <w:ind w:left="720"/>
      <w:contextualSpacing/>
    </w:pPr>
  </w:style>
  <w:style w:type="paragraph" w:styleId="Header">
    <w:name w:val="header"/>
    <w:basedOn w:val="Normal"/>
    <w:link w:val="HeaderChar"/>
    <w:uiPriority w:val="99"/>
    <w:unhideWhenUsed/>
    <w:rsid w:val="00375E47"/>
    <w:pPr>
      <w:tabs>
        <w:tab w:val="center" w:pos="4320"/>
        <w:tab w:val="right" w:pos="8640"/>
      </w:tabs>
    </w:pPr>
  </w:style>
  <w:style w:type="character" w:customStyle="1" w:styleId="HeaderChar">
    <w:name w:val="Header Char"/>
    <w:basedOn w:val="DefaultParagraphFont"/>
    <w:link w:val="Header"/>
    <w:uiPriority w:val="99"/>
    <w:rsid w:val="00375E47"/>
    <w:rPr>
      <w:sz w:val="24"/>
      <w:szCs w:val="24"/>
      <w:lang w:eastAsia="en-US"/>
    </w:rPr>
  </w:style>
  <w:style w:type="paragraph" w:styleId="Footer">
    <w:name w:val="footer"/>
    <w:basedOn w:val="Normal"/>
    <w:link w:val="FooterChar"/>
    <w:uiPriority w:val="99"/>
    <w:unhideWhenUsed/>
    <w:rsid w:val="00375E47"/>
    <w:pPr>
      <w:tabs>
        <w:tab w:val="center" w:pos="4320"/>
        <w:tab w:val="right" w:pos="8640"/>
      </w:tabs>
    </w:pPr>
  </w:style>
  <w:style w:type="character" w:customStyle="1" w:styleId="FooterChar">
    <w:name w:val="Footer Char"/>
    <w:basedOn w:val="DefaultParagraphFont"/>
    <w:link w:val="Footer"/>
    <w:uiPriority w:val="99"/>
    <w:rsid w:val="00375E47"/>
    <w:rPr>
      <w:sz w:val="24"/>
      <w:szCs w:val="24"/>
      <w:lang w:eastAsia="en-US"/>
    </w:rPr>
  </w:style>
  <w:style w:type="character" w:styleId="PageNumber">
    <w:name w:val="page number"/>
    <w:basedOn w:val="DefaultParagraphFont"/>
    <w:uiPriority w:val="99"/>
    <w:semiHidden/>
    <w:unhideWhenUsed/>
    <w:rsid w:val="00375E47"/>
  </w:style>
  <w:style w:type="paragraph" w:styleId="BalloonText">
    <w:name w:val="Balloon Text"/>
    <w:basedOn w:val="Normal"/>
    <w:link w:val="BalloonTextChar"/>
    <w:uiPriority w:val="99"/>
    <w:semiHidden/>
    <w:unhideWhenUsed/>
    <w:rsid w:val="007B742A"/>
    <w:rPr>
      <w:rFonts w:ascii="Lucida Grande" w:hAnsi="Lucida Grande"/>
      <w:sz w:val="18"/>
      <w:szCs w:val="18"/>
    </w:rPr>
  </w:style>
  <w:style w:type="character" w:customStyle="1" w:styleId="BalloonTextChar">
    <w:name w:val="Balloon Text Char"/>
    <w:basedOn w:val="DefaultParagraphFont"/>
    <w:link w:val="BalloonText"/>
    <w:uiPriority w:val="99"/>
    <w:semiHidden/>
    <w:rsid w:val="007B742A"/>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D6"/>
    <w:pPr>
      <w:ind w:left="720"/>
      <w:contextualSpacing/>
    </w:pPr>
  </w:style>
  <w:style w:type="paragraph" w:styleId="Header">
    <w:name w:val="header"/>
    <w:basedOn w:val="Normal"/>
    <w:link w:val="HeaderChar"/>
    <w:uiPriority w:val="99"/>
    <w:unhideWhenUsed/>
    <w:rsid w:val="00375E47"/>
    <w:pPr>
      <w:tabs>
        <w:tab w:val="center" w:pos="4320"/>
        <w:tab w:val="right" w:pos="8640"/>
      </w:tabs>
    </w:pPr>
  </w:style>
  <w:style w:type="character" w:customStyle="1" w:styleId="HeaderChar">
    <w:name w:val="Header Char"/>
    <w:basedOn w:val="DefaultParagraphFont"/>
    <w:link w:val="Header"/>
    <w:uiPriority w:val="99"/>
    <w:rsid w:val="00375E47"/>
    <w:rPr>
      <w:sz w:val="24"/>
      <w:szCs w:val="24"/>
      <w:lang w:eastAsia="en-US"/>
    </w:rPr>
  </w:style>
  <w:style w:type="paragraph" w:styleId="Footer">
    <w:name w:val="footer"/>
    <w:basedOn w:val="Normal"/>
    <w:link w:val="FooterChar"/>
    <w:uiPriority w:val="99"/>
    <w:unhideWhenUsed/>
    <w:rsid w:val="00375E47"/>
    <w:pPr>
      <w:tabs>
        <w:tab w:val="center" w:pos="4320"/>
        <w:tab w:val="right" w:pos="8640"/>
      </w:tabs>
    </w:pPr>
  </w:style>
  <w:style w:type="character" w:customStyle="1" w:styleId="FooterChar">
    <w:name w:val="Footer Char"/>
    <w:basedOn w:val="DefaultParagraphFont"/>
    <w:link w:val="Footer"/>
    <w:uiPriority w:val="99"/>
    <w:rsid w:val="00375E47"/>
    <w:rPr>
      <w:sz w:val="24"/>
      <w:szCs w:val="24"/>
      <w:lang w:eastAsia="en-US"/>
    </w:rPr>
  </w:style>
  <w:style w:type="character" w:styleId="PageNumber">
    <w:name w:val="page number"/>
    <w:basedOn w:val="DefaultParagraphFont"/>
    <w:uiPriority w:val="99"/>
    <w:semiHidden/>
    <w:unhideWhenUsed/>
    <w:rsid w:val="00375E47"/>
  </w:style>
  <w:style w:type="paragraph" w:styleId="BalloonText">
    <w:name w:val="Balloon Text"/>
    <w:basedOn w:val="Normal"/>
    <w:link w:val="BalloonTextChar"/>
    <w:uiPriority w:val="99"/>
    <w:semiHidden/>
    <w:unhideWhenUsed/>
    <w:rsid w:val="007B742A"/>
    <w:rPr>
      <w:rFonts w:ascii="Lucida Grande" w:hAnsi="Lucida Grande"/>
      <w:sz w:val="18"/>
      <w:szCs w:val="18"/>
    </w:rPr>
  </w:style>
  <w:style w:type="character" w:customStyle="1" w:styleId="BalloonTextChar">
    <w:name w:val="Balloon Text Char"/>
    <w:basedOn w:val="DefaultParagraphFont"/>
    <w:link w:val="BalloonText"/>
    <w:uiPriority w:val="99"/>
    <w:semiHidden/>
    <w:rsid w:val="007B742A"/>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5168">
      <w:bodyDiv w:val="1"/>
      <w:marLeft w:val="0"/>
      <w:marRight w:val="0"/>
      <w:marTop w:val="0"/>
      <w:marBottom w:val="0"/>
      <w:divBdr>
        <w:top w:val="none" w:sz="0" w:space="0" w:color="auto"/>
        <w:left w:val="none" w:sz="0" w:space="0" w:color="auto"/>
        <w:bottom w:val="none" w:sz="0" w:space="0" w:color="auto"/>
        <w:right w:val="none" w:sz="0" w:space="0" w:color="auto"/>
      </w:divBdr>
      <w:divsChild>
        <w:div w:id="57266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02735">
              <w:marLeft w:val="0"/>
              <w:marRight w:val="0"/>
              <w:marTop w:val="0"/>
              <w:marBottom w:val="0"/>
              <w:divBdr>
                <w:top w:val="none" w:sz="0" w:space="0" w:color="auto"/>
                <w:left w:val="none" w:sz="0" w:space="0" w:color="auto"/>
                <w:bottom w:val="none" w:sz="0" w:space="0" w:color="auto"/>
                <w:right w:val="none" w:sz="0" w:space="0" w:color="auto"/>
              </w:divBdr>
              <w:divsChild>
                <w:div w:id="483471677">
                  <w:marLeft w:val="0"/>
                  <w:marRight w:val="0"/>
                  <w:marTop w:val="0"/>
                  <w:marBottom w:val="0"/>
                  <w:divBdr>
                    <w:top w:val="none" w:sz="0" w:space="0" w:color="auto"/>
                    <w:left w:val="none" w:sz="0" w:space="0" w:color="auto"/>
                    <w:bottom w:val="none" w:sz="0" w:space="0" w:color="auto"/>
                    <w:right w:val="none" w:sz="0" w:space="0" w:color="auto"/>
                  </w:divBdr>
                  <w:divsChild>
                    <w:div w:id="1654261995">
                      <w:marLeft w:val="0"/>
                      <w:marRight w:val="0"/>
                      <w:marTop w:val="0"/>
                      <w:marBottom w:val="0"/>
                      <w:divBdr>
                        <w:top w:val="none" w:sz="0" w:space="0" w:color="auto"/>
                        <w:left w:val="none" w:sz="0" w:space="0" w:color="auto"/>
                        <w:bottom w:val="none" w:sz="0" w:space="0" w:color="auto"/>
                        <w:right w:val="none" w:sz="0" w:space="0" w:color="auto"/>
                      </w:divBdr>
                      <w:divsChild>
                        <w:div w:id="1317029405">
                          <w:marLeft w:val="0"/>
                          <w:marRight w:val="0"/>
                          <w:marTop w:val="0"/>
                          <w:marBottom w:val="0"/>
                          <w:divBdr>
                            <w:top w:val="none" w:sz="0" w:space="0" w:color="auto"/>
                            <w:left w:val="none" w:sz="0" w:space="0" w:color="auto"/>
                            <w:bottom w:val="none" w:sz="0" w:space="0" w:color="auto"/>
                            <w:right w:val="none" w:sz="0" w:space="0" w:color="auto"/>
                          </w:divBdr>
                          <w:divsChild>
                            <w:div w:id="1529877410">
                              <w:marLeft w:val="0"/>
                              <w:marRight w:val="0"/>
                              <w:marTop w:val="0"/>
                              <w:marBottom w:val="0"/>
                              <w:divBdr>
                                <w:top w:val="none" w:sz="0" w:space="0" w:color="auto"/>
                                <w:left w:val="none" w:sz="0" w:space="0" w:color="auto"/>
                                <w:bottom w:val="none" w:sz="0" w:space="0" w:color="auto"/>
                                <w:right w:val="none" w:sz="0" w:space="0" w:color="auto"/>
                              </w:divBdr>
                              <w:divsChild>
                                <w:div w:id="969020564">
                                  <w:marLeft w:val="0"/>
                                  <w:marRight w:val="0"/>
                                  <w:marTop w:val="0"/>
                                  <w:marBottom w:val="0"/>
                                  <w:divBdr>
                                    <w:top w:val="none" w:sz="0" w:space="0" w:color="auto"/>
                                    <w:left w:val="none" w:sz="0" w:space="0" w:color="auto"/>
                                    <w:bottom w:val="none" w:sz="0" w:space="0" w:color="auto"/>
                                    <w:right w:val="none" w:sz="0" w:space="0" w:color="auto"/>
                                  </w:divBdr>
                                </w:div>
                                <w:div w:id="2080321125">
                                  <w:marLeft w:val="0"/>
                                  <w:marRight w:val="0"/>
                                  <w:marTop w:val="0"/>
                                  <w:marBottom w:val="0"/>
                                  <w:divBdr>
                                    <w:top w:val="none" w:sz="0" w:space="0" w:color="auto"/>
                                    <w:left w:val="none" w:sz="0" w:space="0" w:color="auto"/>
                                    <w:bottom w:val="none" w:sz="0" w:space="0" w:color="auto"/>
                                    <w:right w:val="none" w:sz="0" w:space="0" w:color="auto"/>
                                  </w:divBdr>
                                </w:div>
                                <w:div w:id="2145930477">
                                  <w:marLeft w:val="0"/>
                                  <w:marRight w:val="0"/>
                                  <w:marTop w:val="0"/>
                                  <w:marBottom w:val="0"/>
                                  <w:divBdr>
                                    <w:top w:val="none" w:sz="0" w:space="0" w:color="auto"/>
                                    <w:left w:val="none" w:sz="0" w:space="0" w:color="auto"/>
                                    <w:bottom w:val="none" w:sz="0" w:space="0" w:color="auto"/>
                                    <w:right w:val="none" w:sz="0" w:space="0" w:color="auto"/>
                                  </w:divBdr>
                                </w:div>
                                <w:div w:id="8361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7903">
      <w:bodyDiv w:val="1"/>
      <w:marLeft w:val="0"/>
      <w:marRight w:val="0"/>
      <w:marTop w:val="0"/>
      <w:marBottom w:val="0"/>
      <w:divBdr>
        <w:top w:val="none" w:sz="0" w:space="0" w:color="auto"/>
        <w:left w:val="none" w:sz="0" w:space="0" w:color="auto"/>
        <w:bottom w:val="none" w:sz="0" w:space="0" w:color="auto"/>
        <w:right w:val="none" w:sz="0" w:space="0" w:color="auto"/>
      </w:divBdr>
    </w:div>
    <w:div w:id="666790324">
      <w:bodyDiv w:val="1"/>
      <w:marLeft w:val="0"/>
      <w:marRight w:val="0"/>
      <w:marTop w:val="0"/>
      <w:marBottom w:val="0"/>
      <w:divBdr>
        <w:top w:val="none" w:sz="0" w:space="0" w:color="auto"/>
        <w:left w:val="none" w:sz="0" w:space="0" w:color="auto"/>
        <w:bottom w:val="none" w:sz="0" w:space="0" w:color="auto"/>
        <w:right w:val="none" w:sz="0" w:space="0" w:color="auto"/>
      </w:divBdr>
      <w:divsChild>
        <w:div w:id="18434748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1640</Words>
  <Characters>9354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dc:creator>
  <cp:keywords/>
  <dc:description/>
  <cp:lastModifiedBy>s w</cp:lastModifiedBy>
  <cp:revision>8</cp:revision>
  <dcterms:created xsi:type="dcterms:W3CDTF">2017-06-01T17:12:00Z</dcterms:created>
  <dcterms:modified xsi:type="dcterms:W3CDTF">2017-12-12T18:36:00Z</dcterms:modified>
</cp:coreProperties>
</file>